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12" w:lineRule="auto"/>
        <w:jc w:val="center"/>
        <w:rPr>
          <w:rFonts w:ascii="宋体" w:hAnsi="宋体"/>
          <w:b/>
          <w:bCs/>
          <w:sz w:val="96"/>
          <w:szCs w:val="96"/>
          <w:highlight w:val="none"/>
        </w:rPr>
      </w:pPr>
    </w:p>
    <w:p>
      <w:pPr>
        <w:autoSpaceDE w:val="0"/>
        <w:autoSpaceDN w:val="0"/>
        <w:adjustRightInd w:val="0"/>
        <w:spacing w:line="312" w:lineRule="auto"/>
        <w:jc w:val="center"/>
        <w:rPr>
          <w:rFonts w:hint="eastAsia" w:ascii="宋体" w:hAnsi="宋体" w:eastAsia="宋体"/>
          <w:b/>
          <w:bCs/>
          <w:sz w:val="96"/>
          <w:szCs w:val="96"/>
          <w:highlight w:val="none"/>
          <w:lang w:eastAsia="zh-CN"/>
        </w:rPr>
      </w:pPr>
      <w:r>
        <w:rPr>
          <w:rFonts w:hint="eastAsia" w:ascii="宋体" w:hAnsi="宋体"/>
          <w:b/>
          <w:bCs/>
          <w:sz w:val="96"/>
          <w:szCs w:val="96"/>
          <w:highlight w:val="none"/>
          <w:lang w:val="en-US" w:eastAsia="zh-CN"/>
        </w:rPr>
        <w:t>福建省福州神经精神病防治院</w:t>
      </w:r>
    </w:p>
    <w:p>
      <w:pPr>
        <w:autoSpaceDE w:val="0"/>
        <w:autoSpaceDN w:val="0"/>
        <w:adjustRightInd w:val="0"/>
        <w:spacing w:line="312" w:lineRule="auto"/>
        <w:jc w:val="center"/>
        <w:rPr>
          <w:rFonts w:ascii="宋体" w:hAnsi="宋体"/>
          <w:b/>
          <w:bCs/>
          <w:sz w:val="96"/>
          <w:szCs w:val="96"/>
          <w:highlight w:val="none"/>
        </w:rPr>
      </w:pPr>
      <w:r>
        <w:rPr>
          <w:rFonts w:hint="eastAsia" w:ascii="宋体" w:hAnsi="宋体"/>
          <w:b/>
          <w:bCs/>
          <w:sz w:val="96"/>
          <w:szCs w:val="96"/>
          <w:highlight w:val="none"/>
        </w:rPr>
        <w:t>网上竞价文件</w:t>
      </w:r>
    </w:p>
    <w:p>
      <w:pPr>
        <w:autoSpaceDE w:val="0"/>
        <w:autoSpaceDN w:val="0"/>
        <w:adjustRightInd w:val="0"/>
        <w:spacing w:line="312" w:lineRule="auto"/>
        <w:jc w:val="center"/>
        <w:rPr>
          <w:rFonts w:ascii="宋体" w:hAnsi="宋体"/>
          <w:b/>
          <w:bCs/>
          <w:sz w:val="36"/>
          <w:szCs w:val="36"/>
          <w:highlight w:val="none"/>
        </w:rPr>
      </w:pPr>
    </w:p>
    <w:p>
      <w:pPr>
        <w:pStyle w:val="2"/>
        <w:spacing w:beforeAutospacing="0" w:afterAutospacing="0" w:line="312" w:lineRule="auto"/>
        <w:jc w:val="center"/>
        <w:rPr>
          <w:highlight w:val="none"/>
        </w:rPr>
      </w:pPr>
    </w:p>
    <w:p>
      <w:pPr>
        <w:autoSpaceDE w:val="0"/>
        <w:autoSpaceDN w:val="0"/>
        <w:adjustRightInd w:val="0"/>
        <w:spacing w:line="312" w:lineRule="auto"/>
        <w:jc w:val="center"/>
        <w:rPr>
          <w:rFonts w:ascii="宋体" w:hAnsi="宋体"/>
          <w:b/>
          <w:bCs/>
          <w:sz w:val="36"/>
          <w:szCs w:val="36"/>
          <w:highlight w:val="none"/>
        </w:rPr>
      </w:pPr>
    </w:p>
    <w:p>
      <w:pPr>
        <w:autoSpaceDE w:val="0"/>
        <w:autoSpaceDN w:val="0"/>
        <w:adjustRightInd w:val="0"/>
        <w:spacing w:line="312" w:lineRule="auto"/>
        <w:jc w:val="center"/>
        <w:rPr>
          <w:rFonts w:ascii="宋体" w:hAnsi="宋体"/>
          <w:b/>
          <w:bCs/>
          <w:sz w:val="30"/>
          <w:szCs w:val="30"/>
          <w:highlight w:val="none"/>
          <w:lang w:val="zh-CN"/>
        </w:rPr>
      </w:pPr>
    </w:p>
    <w:p>
      <w:pPr>
        <w:pStyle w:val="2"/>
        <w:spacing w:beforeAutospacing="0" w:afterAutospacing="0" w:line="312" w:lineRule="auto"/>
        <w:rPr>
          <w:highlight w:val="none"/>
          <w:lang w:val="zh-CN"/>
        </w:rPr>
      </w:pPr>
    </w:p>
    <w:p>
      <w:pPr>
        <w:autoSpaceDE w:val="0"/>
        <w:autoSpaceDN w:val="0"/>
        <w:adjustRightInd w:val="0"/>
        <w:spacing w:line="312" w:lineRule="auto"/>
        <w:jc w:val="center"/>
        <w:rPr>
          <w:rFonts w:hint="eastAsia" w:ascii="宋体" w:hAnsi="宋体" w:eastAsia="宋体"/>
          <w:b/>
          <w:bCs/>
          <w:sz w:val="32"/>
          <w:szCs w:val="32"/>
          <w:highlight w:val="green"/>
          <w:lang w:val="en-US" w:eastAsia="zh-CN"/>
        </w:rPr>
      </w:pPr>
      <w:r>
        <w:rPr>
          <w:rFonts w:hint="eastAsia" w:ascii="宋体" w:hAnsi="宋体"/>
          <w:b/>
          <w:bCs/>
          <w:sz w:val="32"/>
          <w:szCs w:val="32"/>
          <w:highlight w:val="none"/>
          <w:lang w:val="zh-CN"/>
        </w:rPr>
        <w:t>项目编号：XHZB-2023-003-2</w:t>
      </w:r>
    </w:p>
    <w:p>
      <w:pPr>
        <w:autoSpaceDE w:val="0"/>
        <w:autoSpaceDN w:val="0"/>
        <w:adjustRightInd w:val="0"/>
        <w:spacing w:line="312" w:lineRule="auto"/>
        <w:jc w:val="center"/>
        <w:rPr>
          <w:rFonts w:hint="eastAsia" w:ascii="宋体" w:hAnsi="宋体" w:eastAsia="宋体"/>
          <w:b/>
          <w:bCs/>
          <w:sz w:val="32"/>
          <w:szCs w:val="32"/>
          <w:highlight w:val="none"/>
          <w:lang w:eastAsia="zh-CN"/>
        </w:rPr>
      </w:pPr>
      <w:r>
        <w:rPr>
          <w:rFonts w:hint="eastAsia" w:ascii="宋体" w:hAnsi="宋体"/>
          <w:b/>
          <w:bCs/>
          <w:sz w:val="32"/>
          <w:szCs w:val="32"/>
          <w:highlight w:val="none"/>
          <w:lang w:val="zh-CN"/>
        </w:rPr>
        <w:t>项目名称：</w:t>
      </w:r>
      <w:r>
        <w:rPr>
          <w:rFonts w:hint="eastAsia" w:ascii="宋体" w:hAnsi="宋体" w:cs="宋体"/>
          <w:b/>
          <w:bCs/>
          <w:color w:val="000000"/>
          <w:sz w:val="32"/>
          <w:szCs w:val="32"/>
          <w:highlight w:val="none"/>
          <w:lang w:eastAsia="zh-CN"/>
        </w:rPr>
        <w:t>闽清院区消防设施改造项目</w:t>
      </w:r>
    </w:p>
    <w:p>
      <w:pPr>
        <w:pStyle w:val="13"/>
        <w:spacing w:after="0" w:line="312" w:lineRule="auto"/>
        <w:ind w:left="0" w:leftChars="0" w:firstLine="0"/>
        <w:rPr>
          <w:rFonts w:ascii="宋体" w:hAnsi="宋体"/>
          <w:b/>
          <w:bCs/>
          <w:sz w:val="32"/>
          <w:szCs w:val="32"/>
          <w:highlight w:val="none"/>
        </w:rPr>
      </w:pPr>
    </w:p>
    <w:p>
      <w:pPr>
        <w:pStyle w:val="13"/>
        <w:spacing w:after="0" w:line="312" w:lineRule="auto"/>
        <w:ind w:left="0" w:leftChars="0" w:firstLine="0"/>
        <w:rPr>
          <w:rFonts w:ascii="宋体" w:hAnsi="宋体"/>
          <w:b/>
          <w:bCs/>
          <w:sz w:val="32"/>
          <w:szCs w:val="32"/>
          <w:highlight w:val="none"/>
        </w:rPr>
      </w:pPr>
    </w:p>
    <w:p>
      <w:pPr>
        <w:pStyle w:val="13"/>
        <w:spacing w:after="0" w:line="312" w:lineRule="auto"/>
        <w:ind w:left="0" w:leftChars="0" w:firstLine="0"/>
        <w:rPr>
          <w:rFonts w:ascii="宋体" w:hAnsi="宋体"/>
          <w:b/>
          <w:bCs/>
          <w:sz w:val="32"/>
          <w:szCs w:val="32"/>
          <w:highlight w:val="none"/>
        </w:rPr>
      </w:pPr>
    </w:p>
    <w:p>
      <w:pPr>
        <w:pStyle w:val="13"/>
        <w:spacing w:after="0" w:line="312" w:lineRule="auto"/>
        <w:ind w:left="0" w:leftChars="0" w:firstLine="0"/>
        <w:jc w:val="center"/>
        <w:rPr>
          <w:rFonts w:hint="eastAsia" w:ascii="宋体" w:hAnsi="宋体" w:eastAsia="宋体"/>
          <w:b/>
          <w:bCs/>
          <w:sz w:val="32"/>
          <w:szCs w:val="32"/>
          <w:highlight w:val="green"/>
          <w:lang w:eastAsia="zh-CN"/>
        </w:rPr>
      </w:pPr>
      <w:r>
        <w:rPr>
          <w:rFonts w:hint="eastAsia" w:ascii="宋体" w:hAnsi="宋体"/>
          <w:b/>
          <w:bCs/>
          <w:sz w:val="32"/>
          <w:szCs w:val="32"/>
          <w:highlight w:val="none"/>
        </w:rPr>
        <w:t>采购人：</w:t>
      </w:r>
      <w:r>
        <w:rPr>
          <w:rFonts w:hint="eastAsia" w:ascii="宋体" w:hAnsi="宋体"/>
          <w:b/>
          <w:bCs/>
          <w:sz w:val="32"/>
          <w:szCs w:val="32"/>
          <w:highlight w:val="none"/>
          <w:lang w:val="en-US" w:eastAsia="zh-CN"/>
        </w:rPr>
        <w:t>福建省福州神经精神病防治院</w:t>
      </w:r>
    </w:p>
    <w:p>
      <w:pPr>
        <w:wordWrap w:val="0"/>
        <w:spacing w:line="312" w:lineRule="auto"/>
        <w:jc w:val="center"/>
        <w:rPr>
          <w:rFonts w:ascii="宋体" w:hAnsi="宋体"/>
          <w:b/>
          <w:bCs/>
          <w:sz w:val="32"/>
          <w:szCs w:val="32"/>
          <w:highlight w:val="none"/>
        </w:rPr>
      </w:pPr>
      <w:r>
        <w:rPr>
          <w:rFonts w:hint="eastAsia" w:ascii="宋体" w:hAnsi="宋体"/>
          <w:b/>
          <w:bCs/>
          <w:sz w:val="32"/>
          <w:szCs w:val="32"/>
          <w:highlight w:val="none"/>
        </w:rPr>
        <w:t>采购代理机构：福建省翔晖招标有限公司</w:t>
      </w:r>
    </w:p>
    <w:p>
      <w:pPr>
        <w:spacing w:line="312" w:lineRule="auto"/>
        <w:jc w:val="center"/>
        <w:rPr>
          <w:rFonts w:ascii="宋体" w:hAnsi="宋体"/>
          <w:b/>
          <w:bCs/>
          <w:sz w:val="32"/>
          <w:szCs w:val="32"/>
          <w:highlight w:val="none"/>
        </w:rPr>
      </w:pPr>
    </w:p>
    <w:p>
      <w:pPr>
        <w:spacing w:line="312" w:lineRule="auto"/>
        <w:jc w:val="center"/>
        <w:rPr>
          <w:rFonts w:ascii="宋体" w:hAnsi="宋体"/>
          <w:b/>
          <w:bCs/>
          <w:sz w:val="32"/>
          <w:szCs w:val="32"/>
          <w:highlight w:val="none"/>
        </w:rPr>
      </w:pPr>
      <w:r>
        <w:rPr>
          <w:rFonts w:hint="eastAsia" w:ascii="宋体" w:hAnsi="宋体"/>
          <w:b/>
          <w:bCs/>
          <w:sz w:val="32"/>
          <w:szCs w:val="32"/>
          <w:highlight w:val="none"/>
        </w:rPr>
        <w:t>2023年</w:t>
      </w:r>
      <w:r>
        <w:rPr>
          <w:rFonts w:hint="eastAsia" w:ascii="宋体" w:hAnsi="宋体"/>
          <w:b/>
          <w:bCs/>
          <w:sz w:val="32"/>
          <w:szCs w:val="32"/>
          <w:highlight w:val="none"/>
          <w:lang w:val="en-US" w:eastAsia="zh-CN"/>
        </w:rPr>
        <w:t>9</w:t>
      </w:r>
      <w:r>
        <w:rPr>
          <w:rFonts w:hint="eastAsia" w:ascii="宋体" w:hAnsi="宋体"/>
          <w:b/>
          <w:bCs/>
          <w:sz w:val="32"/>
          <w:szCs w:val="32"/>
          <w:highlight w:val="none"/>
        </w:rPr>
        <w:t>月</w:t>
      </w:r>
    </w:p>
    <w:p>
      <w:pPr>
        <w:rPr>
          <w:rFonts w:hint="eastAsia" w:ascii="宋体" w:hAnsi="宋体" w:cs="宋体"/>
          <w:b/>
          <w:bCs/>
          <w:sz w:val="32"/>
          <w:szCs w:val="32"/>
          <w:highlight w:val="none"/>
        </w:rPr>
      </w:pPr>
      <w:r>
        <w:rPr>
          <w:rFonts w:hint="eastAsia" w:ascii="宋体" w:hAnsi="宋体" w:cs="宋体"/>
          <w:b/>
          <w:bCs/>
          <w:sz w:val="32"/>
          <w:szCs w:val="32"/>
          <w:highlight w:val="none"/>
        </w:rPr>
        <w:br w:type="page"/>
      </w:r>
    </w:p>
    <w:p>
      <w:pPr>
        <w:jc w:val="center"/>
        <w:rPr>
          <w:rFonts w:ascii="宋体" w:hAnsi="宋体" w:cs="宋体"/>
          <w:b/>
          <w:bCs/>
          <w:sz w:val="32"/>
          <w:szCs w:val="32"/>
          <w:highlight w:val="none"/>
        </w:rPr>
      </w:pPr>
      <w:r>
        <w:rPr>
          <w:rFonts w:hint="eastAsia" w:ascii="宋体" w:hAnsi="宋体" w:cs="宋体"/>
          <w:b/>
          <w:bCs/>
          <w:sz w:val="32"/>
          <w:szCs w:val="32"/>
          <w:highlight w:val="none"/>
        </w:rPr>
        <w:t>目 录</w:t>
      </w:r>
    </w:p>
    <w:p>
      <w:pPr>
        <w:spacing w:line="360" w:lineRule="auto"/>
        <w:jc w:val="left"/>
        <w:rPr>
          <w:rFonts w:ascii="宋体" w:hAnsi="宋体" w:cs="宋体"/>
          <w:bCs/>
          <w:sz w:val="24"/>
          <w:highlight w:val="none"/>
        </w:rPr>
      </w:pPr>
      <w:r>
        <w:rPr>
          <w:rFonts w:hint="eastAsia" w:ascii="宋体" w:hAnsi="宋体" w:cs="宋体"/>
          <w:bCs/>
          <w:sz w:val="24"/>
          <w:highlight w:val="none"/>
        </w:rPr>
        <w:t>第一章  网上竞价公告……………………………………………………………3</w:t>
      </w:r>
    </w:p>
    <w:p>
      <w:pPr>
        <w:pStyle w:val="13"/>
        <w:spacing w:after="0" w:line="360" w:lineRule="auto"/>
        <w:ind w:left="0" w:leftChars="0" w:firstLine="0"/>
        <w:jc w:val="left"/>
        <w:rPr>
          <w:rFonts w:ascii="宋体" w:hAnsi="宋体" w:cs="宋体"/>
          <w:bCs/>
          <w:kern w:val="0"/>
          <w:sz w:val="24"/>
          <w:highlight w:val="none"/>
        </w:rPr>
      </w:pPr>
      <w:r>
        <w:rPr>
          <w:rFonts w:hint="eastAsia" w:ascii="宋体" w:hAnsi="宋体" w:cs="宋体"/>
          <w:bCs/>
          <w:kern w:val="0"/>
          <w:sz w:val="24"/>
          <w:highlight w:val="none"/>
        </w:rPr>
        <w:t>第二章  网上竞价内容及要求</w:t>
      </w:r>
      <w:r>
        <w:rPr>
          <w:rFonts w:hint="eastAsia" w:ascii="宋体" w:hAnsi="宋体" w:cs="宋体"/>
          <w:bCs/>
          <w:sz w:val="24"/>
          <w:highlight w:val="none"/>
        </w:rPr>
        <w:t>……………………………………………………</w:t>
      </w:r>
      <w:r>
        <w:rPr>
          <w:rFonts w:hint="eastAsia" w:ascii="宋体" w:hAnsi="宋体" w:cs="宋体"/>
          <w:bCs/>
          <w:kern w:val="0"/>
          <w:sz w:val="24"/>
          <w:highlight w:val="none"/>
        </w:rPr>
        <w:t>8</w:t>
      </w:r>
    </w:p>
    <w:p>
      <w:pPr>
        <w:pStyle w:val="13"/>
        <w:spacing w:after="0" w:line="360" w:lineRule="auto"/>
        <w:ind w:left="0" w:leftChars="0" w:firstLine="0"/>
        <w:jc w:val="left"/>
        <w:rPr>
          <w:rFonts w:ascii="宋体" w:hAnsi="宋体" w:cs="宋体"/>
          <w:bCs/>
          <w:kern w:val="0"/>
          <w:sz w:val="24"/>
          <w:highlight w:val="none"/>
        </w:rPr>
      </w:pPr>
      <w:r>
        <w:rPr>
          <w:rStyle w:val="16"/>
          <w:rFonts w:hint="eastAsia" w:ascii="宋体" w:hAnsi="宋体"/>
          <w:b w:val="0"/>
          <w:bCs/>
          <w:sz w:val="24"/>
          <w:highlight w:val="none"/>
        </w:rPr>
        <w:t xml:space="preserve">第三章 </w:t>
      </w:r>
      <w:r>
        <w:rPr>
          <w:rStyle w:val="16"/>
          <w:rFonts w:hint="eastAsia" w:ascii="宋体" w:hAnsi="宋体"/>
          <w:b w:val="0"/>
          <w:bCs/>
          <w:sz w:val="24"/>
          <w:highlight w:val="none"/>
          <w:lang w:val="en-US" w:eastAsia="zh-CN"/>
        </w:rPr>
        <w:t xml:space="preserve"> </w:t>
      </w:r>
      <w:r>
        <w:rPr>
          <w:rStyle w:val="16"/>
          <w:rFonts w:hint="eastAsia" w:ascii="宋体" w:hAnsi="宋体"/>
          <w:b w:val="0"/>
          <w:bCs/>
          <w:sz w:val="24"/>
          <w:highlight w:val="none"/>
        </w:rPr>
        <w:t>网上竞价</w:t>
      </w:r>
      <w:r>
        <w:rPr>
          <w:rStyle w:val="16"/>
          <w:rFonts w:ascii="宋体" w:hAnsi="宋体"/>
          <w:b w:val="0"/>
          <w:bCs/>
          <w:sz w:val="24"/>
          <w:highlight w:val="none"/>
        </w:rPr>
        <w:t>采购合同</w:t>
      </w:r>
      <w:r>
        <w:rPr>
          <w:rFonts w:hint="eastAsia" w:ascii="宋体" w:hAnsi="宋体" w:cs="宋体"/>
          <w:bCs/>
          <w:sz w:val="24"/>
          <w:highlight w:val="none"/>
        </w:rPr>
        <w:t>………………………………………………………</w:t>
      </w:r>
      <w:r>
        <w:rPr>
          <w:rFonts w:hint="eastAsia" w:ascii="宋体" w:hAnsi="宋体" w:cs="宋体"/>
          <w:bCs/>
          <w:sz w:val="24"/>
          <w:highlight w:val="none"/>
          <w:lang w:val="en-US" w:eastAsia="zh-CN"/>
        </w:rPr>
        <w:t>1</w:t>
      </w:r>
      <w:r>
        <w:rPr>
          <w:rStyle w:val="16"/>
          <w:rFonts w:hint="eastAsia" w:ascii="宋体" w:hAnsi="宋体"/>
          <w:b w:val="0"/>
          <w:bCs/>
          <w:sz w:val="24"/>
          <w:highlight w:val="none"/>
        </w:rPr>
        <w:t>2</w:t>
      </w:r>
    </w:p>
    <w:p>
      <w:pPr>
        <w:pStyle w:val="13"/>
        <w:spacing w:after="0" w:line="360" w:lineRule="auto"/>
        <w:ind w:left="0" w:leftChars="0" w:firstLine="0"/>
        <w:jc w:val="left"/>
        <w:rPr>
          <w:bCs/>
          <w:sz w:val="24"/>
          <w:highlight w:val="none"/>
        </w:rPr>
      </w:pPr>
      <w:r>
        <w:rPr>
          <w:rFonts w:hint="eastAsia" w:ascii="宋体" w:hAnsi="宋体"/>
          <w:bCs/>
          <w:sz w:val="24"/>
          <w:highlight w:val="none"/>
        </w:rPr>
        <w:t>第四章  报价文件格式……………………………………………………………</w:t>
      </w:r>
      <w:r>
        <w:rPr>
          <w:rFonts w:hint="eastAsia" w:ascii="宋体" w:hAnsi="宋体"/>
          <w:bCs/>
          <w:sz w:val="24"/>
          <w:highlight w:val="none"/>
          <w:lang w:val="en-US" w:eastAsia="zh-CN"/>
        </w:rPr>
        <w:t>1</w:t>
      </w:r>
      <w:r>
        <w:rPr>
          <w:rFonts w:hint="eastAsia" w:ascii="宋体" w:hAnsi="宋体"/>
          <w:bCs/>
          <w:sz w:val="24"/>
          <w:highlight w:val="none"/>
        </w:rPr>
        <w:t>6</w:t>
      </w:r>
    </w:p>
    <w:p>
      <w:pPr>
        <w:rPr>
          <w:rFonts w:ascii="宋体" w:hAnsi="宋体" w:cs="宋体"/>
          <w:b/>
          <w:sz w:val="32"/>
          <w:szCs w:val="32"/>
          <w:highlight w:val="none"/>
        </w:rPr>
      </w:pPr>
      <w:r>
        <w:rPr>
          <w:rFonts w:hint="eastAsia" w:ascii="宋体" w:hAnsi="宋体" w:cs="宋体"/>
          <w:b/>
          <w:sz w:val="32"/>
          <w:szCs w:val="32"/>
          <w:highlight w:val="none"/>
        </w:rPr>
        <w:br w:type="page"/>
      </w:r>
    </w:p>
    <w:p>
      <w:pPr>
        <w:spacing w:line="500" w:lineRule="exact"/>
        <w:jc w:val="center"/>
        <w:rPr>
          <w:rFonts w:ascii="宋体" w:hAnsi="宋体" w:cs="宋体"/>
          <w:sz w:val="32"/>
          <w:szCs w:val="32"/>
          <w:highlight w:val="none"/>
        </w:rPr>
      </w:pPr>
      <w:r>
        <w:rPr>
          <w:rFonts w:hint="eastAsia" w:ascii="宋体" w:hAnsi="宋体" w:cs="宋体"/>
          <w:b/>
          <w:sz w:val="32"/>
          <w:szCs w:val="32"/>
          <w:highlight w:val="none"/>
        </w:rPr>
        <w:t>第一章 网上竞价公告</w:t>
      </w:r>
    </w:p>
    <w:p>
      <w:pPr>
        <w:spacing w:line="500" w:lineRule="exact"/>
        <w:jc w:val="center"/>
        <w:rPr>
          <w:rFonts w:ascii="宋体" w:hAnsi="宋体"/>
          <w:b/>
          <w:bCs/>
          <w:sz w:val="24"/>
          <w:highlight w:val="none"/>
        </w:rPr>
      </w:pPr>
      <w:r>
        <w:rPr>
          <w:rFonts w:hint="eastAsia" w:ascii="宋体" w:hAnsi="宋体"/>
          <w:b/>
          <w:bCs/>
          <w:sz w:val="24"/>
          <w:highlight w:val="none"/>
        </w:rPr>
        <w:t>竞价邀请</w:t>
      </w:r>
    </w:p>
    <w:p>
      <w:pPr>
        <w:spacing w:line="500" w:lineRule="exact"/>
        <w:rPr>
          <w:rFonts w:hint="eastAsia" w:ascii="宋体" w:hAnsi="宋体" w:eastAsia="宋体"/>
          <w:bCs/>
          <w:sz w:val="24"/>
          <w:highlight w:val="green"/>
          <w:lang w:val="en-US" w:eastAsia="zh-CN"/>
        </w:rPr>
      </w:pPr>
      <w:r>
        <w:rPr>
          <w:rFonts w:hint="eastAsia" w:ascii="宋体" w:hAnsi="宋体"/>
          <w:sz w:val="24"/>
          <w:highlight w:val="none"/>
        </w:rPr>
        <w:t>项目编号：</w:t>
      </w:r>
      <w:r>
        <w:rPr>
          <w:rFonts w:hint="eastAsia" w:ascii="宋体" w:hAnsi="宋体"/>
          <w:bCs/>
          <w:sz w:val="24"/>
          <w:highlight w:val="none"/>
          <w:lang w:eastAsia="zh-CN"/>
        </w:rPr>
        <w:t>XHZB-2023-003-2</w:t>
      </w:r>
    </w:p>
    <w:p>
      <w:pPr>
        <w:spacing w:line="360" w:lineRule="exact"/>
        <w:rPr>
          <w:rFonts w:hint="eastAsia" w:ascii="宋体" w:hAnsi="宋体" w:cs="宋体"/>
          <w:b w:val="0"/>
          <w:bCs w:val="0"/>
          <w:color w:val="000000"/>
          <w:sz w:val="24"/>
          <w:szCs w:val="24"/>
          <w:highlight w:val="none"/>
          <w:lang w:eastAsia="zh-CN"/>
        </w:rPr>
      </w:pPr>
      <w:r>
        <w:rPr>
          <w:rFonts w:hint="eastAsia" w:ascii="宋体" w:hAnsi="宋体"/>
          <w:sz w:val="24"/>
          <w:highlight w:val="none"/>
        </w:rPr>
        <w:t>项目名称：</w:t>
      </w:r>
      <w:r>
        <w:rPr>
          <w:rFonts w:hint="eastAsia" w:ascii="宋体" w:hAnsi="宋体" w:cs="宋体"/>
          <w:b w:val="0"/>
          <w:bCs w:val="0"/>
          <w:color w:val="000000"/>
          <w:sz w:val="24"/>
          <w:szCs w:val="24"/>
          <w:highlight w:val="none"/>
          <w:lang w:eastAsia="zh-CN"/>
        </w:rPr>
        <w:t>闽清院区消防设施改造项目</w:t>
      </w:r>
    </w:p>
    <w:p>
      <w:pPr>
        <w:spacing w:line="360" w:lineRule="exact"/>
        <w:rPr>
          <w:rFonts w:ascii="宋体" w:hAnsi="宋体"/>
          <w:sz w:val="24"/>
          <w:highlight w:val="none"/>
        </w:rPr>
      </w:pPr>
      <w:r>
        <w:rPr>
          <w:rFonts w:hint="eastAsia" w:ascii="宋体" w:hAnsi="宋体"/>
          <w:sz w:val="24"/>
          <w:highlight w:val="none"/>
        </w:rPr>
        <w:t>公告起始时间：2023年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21</w:t>
      </w:r>
      <w:r>
        <w:rPr>
          <w:rFonts w:hint="eastAsia" w:ascii="宋体" w:hAnsi="宋体"/>
          <w:sz w:val="24"/>
          <w:highlight w:val="none"/>
        </w:rPr>
        <w:t>日</w:t>
      </w:r>
      <w:r>
        <w:rPr>
          <w:rFonts w:hint="eastAsia" w:ascii="宋体" w:hAnsi="宋体"/>
          <w:sz w:val="24"/>
          <w:highlight w:val="none"/>
          <w:lang w:val="en-US" w:eastAsia="zh-CN"/>
        </w:rPr>
        <w:t>19</w:t>
      </w:r>
      <w:r>
        <w:rPr>
          <w:rFonts w:hint="eastAsia" w:ascii="宋体" w:hAnsi="宋体"/>
          <w:sz w:val="24"/>
          <w:highlight w:val="none"/>
        </w:rPr>
        <w:t>:00:00</w:t>
      </w:r>
    </w:p>
    <w:p>
      <w:pPr>
        <w:spacing w:line="360" w:lineRule="exact"/>
        <w:rPr>
          <w:rFonts w:ascii="宋体" w:hAnsi="宋体"/>
          <w:sz w:val="24"/>
          <w:highlight w:val="none"/>
        </w:rPr>
      </w:pPr>
      <w:r>
        <w:rPr>
          <w:rFonts w:hint="eastAsia" w:ascii="宋体" w:hAnsi="宋体"/>
          <w:sz w:val="24"/>
          <w:highlight w:val="none"/>
        </w:rPr>
        <w:t>公告截止时间：2023年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26</w:t>
      </w:r>
      <w:r>
        <w:rPr>
          <w:rFonts w:hint="eastAsia" w:ascii="宋体" w:hAnsi="宋体"/>
          <w:sz w:val="24"/>
          <w:highlight w:val="none"/>
        </w:rPr>
        <w:t>日</w:t>
      </w:r>
      <w:r>
        <w:rPr>
          <w:rFonts w:hint="eastAsia" w:ascii="宋体" w:hAnsi="宋体"/>
          <w:sz w:val="24"/>
          <w:highlight w:val="none"/>
          <w:lang w:val="en-US" w:eastAsia="zh-CN"/>
        </w:rPr>
        <w:t>17</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0:00</w:t>
      </w:r>
    </w:p>
    <w:p>
      <w:pPr>
        <w:spacing w:line="360" w:lineRule="exact"/>
        <w:rPr>
          <w:rFonts w:ascii="宋体" w:hAnsi="宋体"/>
          <w:sz w:val="24"/>
          <w:highlight w:val="none"/>
        </w:rPr>
      </w:pPr>
      <w:r>
        <w:rPr>
          <w:rFonts w:hint="eastAsia" w:ascii="宋体" w:hAnsi="宋体"/>
          <w:sz w:val="24"/>
          <w:highlight w:val="none"/>
        </w:rPr>
        <w:t>报名截止时间：2023年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26</w:t>
      </w:r>
      <w:r>
        <w:rPr>
          <w:rFonts w:hint="eastAsia" w:ascii="宋体" w:hAnsi="宋体"/>
          <w:sz w:val="24"/>
          <w:highlight w:val="none"/>
        </w:rPr>
        <w:t>日17:</w:t>
      </w:r>
      <w:r>
        <w:rPr>
          <w:rFonts w:hint="eastAsia" w:ascii="宋体" w:hAnsi="宋体"/>
          <w:sz w:val="24"/>
          <w:highlight w:val="none"/>
          <w:lang w:val="en-US" w:eastAsia="zh-CN"/>
        </w:rPr>
        <w:t>3</w:t>
      </w:r>
      <w:r>
        <w:rPr>
          <w:rFonts w:hint="eastAsia" w:ascii="宋体" w:hAnsi="宋体"/>
          <w:sz w:val="24"/>
          <w:highlight w:val="none"/>
        </w:rPr>
        <w:t>0:00</w:t>
      </w:r>
    </w:p>
    <w:p>
      <w:pPr>
        <w:spacing w:line="360" w:lineRule="exact"/>
        <w:rPr>
          <w:rFonts w:ascii="宋体" w:hAnsi="宋体"/>
          <w:sz w:val="24"/>
          <w:highlight w:val="none"/>
        </w:rPr>
      </w:pPr>
      <w:r>
        <w:rPr>
          <w:rFonts w:hint="eastAsia" w:ascii="宋体" w:hAnsi="宋体"/>
          <w:sz w:val="24"/>
          <w:highlight w:val="none"/>
        </w:rPr>
        <w:t>投标（竞价）起始时间：2023年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27</w:t>
      </w:r>
      <w:r>
        <w:rPr>
          <w:rFonts w:hint="eastAsia" w:ascii="宋体" w:hAnsi="宋体"/>
          <w:sz w:val="24"/>
          <w:highlight w:val="none"/>
        </w:rPr>
        <w:t>日09:00:00</w:t>
      </w:r>
      <w:bookmarkStart w:id="0" w:name="_GoBack"/>
      <w:bookmarkEnd w:id="0"/>
    </w:p>
    <w:p>
      <w:pPr>
        <w:spacing w:line="360" w:lineRule="exact"/>
        <w:rPr>
          <w:rFonts w:ascii="宋体" w:hAnsi="宋体"/>
          <w:sz w:val="24"/>
          <w:highlight w:val="none"/>
        </w:rPr>
      </w:pPr>
      <w:r>
        <w:rPr>
          <w:rFonts w:hint="eastAsia" w:ascii="宋体" w:hAnsi="宋体"/>
          <w:sz w:val="24"/>
          <w:highlight w:val="none"/>
        </w:rPr>
        <w:t>投标（竞价）截止时间：2023年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27</w:t>
      </w:r>
      <w:r>
        <w:rPr>
          <w:rFonts w:hint="eastAsia" w:ascii="宋体" w:hAnsi="宋体"/>
          <w:sz w:val="24"/>
          <w:highlight w:val="none"/>
        </w:rPr>
        <w:t>日11:00:00</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681"/>
        <w:gridCol w:w="2934"/>
        <w:gridCol w:w="2302"/>
        <w:gridCol w:w="1033"/>
        <w:gridCol w:w="115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sz w:val="24"/>
                <w:highlight w:val="none"/>
              </w:rPr>
            </w:pPr>
            <w:r>
              <w:rPr>
                <w:rFonts w:hint="eastAsia" w:ascii="宋体" w:hAnsi="宋体"/>
                <w:bCs/>
                <w:sz w:val="24"/>
                <w:highlight w:val="none"/>
              </w:rPr>
              <w:t>包号</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sz w:val="24"/>
                <w:highlight w:val="none"/>
              </w:rPr>
            </w:pPr>
            <w:r>
              <w:rPr>
                <w:rFonts w:hint="eastAsia" w:ascii="宋体" w:hAnsi="宋体"/>
                <w:bCs/>
                <w:sz w:val="24"/>
                <w:highlight w:val="none"/>
              </w:rPr>
              <w:t>细项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highlight w:val="none"/>
              </w:rPr>
            </w:pPr>
            <w:r>
              <w:rPr>
                <w:rFonts w:hint="eastAsia" w:ascii="宋体" w:hAnsi="宋体"/>
                <w:bCs/>
                <w:sz w:val="24"/>
                <w:highlight w:val="none"/>
              </w:rPr>
              <w:t>品目名称</w:t>
            </w: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highlight w:val="none"/>
              </w:rPr>
            </w:pPr>
            <w:r>
              <w:rPr>
                <w:rFonts w:hint="eastAsia" w:ascii="宋体" w:hAnsi="宋体"/>
                <w:bCs/>
                <w:sz w:val="24"/>
                <w:highlight w:val="none"/>
              </w:rPr>
              <w:t>技术服务要求</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sz w:val="24"/>
                <w:highlight w:val="none"/>
              </w:rPr>
            </w:pPr>
            <w:r>
              <w:rPr>
                <w:rFonts w:ascii="宋体" w:hAnsi="宋体"/>
                <w:bCs/>
                <w:sz w:val="24"/>
                <w:highlight w:val="none"/>
              </w:rPr>
              <w:t>数量</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sz w:val="24"/>
                <w:highlight w:val="none"/>
              </w:rPr>
            </w:pPr>
            <w:r>
              <w:rPr>
                <w:rFonts w:hint="eastAsia" w:ascii="宋体" w:hAnsi="宋体"/>
                <w:bCs/>
                <w:sz w:val="24"/>
                <w:highlight w:val="none"/>
              </w:rPr>
              <w:t>单价(元)</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sz w:val="24"/>
                <w:highlight w:val="none"/>
              </w:rPr>
            </w:pPr>
            <w:r>
              <w:rPr>
                <w:rFonts w:hint="eastAsia" w:ascii="宋体" w:hAnsi="宋体"/>
                <w:bCs/>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0" w:type="auto"/>
            <w:tcBorders>
              <w:left w:val="single" w:color="auto" w:sz="4" w:space="0"/>
              <w:right w:val="single" w:color="auto" w:sz="4" w:space="0"/>
            </w:tcBorders>
            <w:vAlign w:val="center"/>
          </w:tcPr>
          <w:p>
            <w:pPr>
              <w:spacing w:line="500" w:lineRule="exact"/>
              <w:rPr>
                <w:rFonts w:ascii="宋体" w:hAnsi="宋体"/>
                <w:bCs/>
                <w:sz w:val="24"/>
                <w:highlight w:val="none"/>
              </w:rPr>
            </w:pPr>
            <w:r>
              <w:rPr>
                <w:rFonts w:hint="eastAsia" w:ascii="宋体" w:hAnsi="宋体"/>
                <w:bCs/>
                <w:sz w:val="24"/>
                <w:highlight w:val="none"/>
              </w:rPr>
              <w:t>1</w:t>
            </w:r>
          </w:p>
        </w:tc>
        <w:tc>
          <w:tcPr>
            <w:tcW w:w="0" w:type="auto"/>
            <w:tcBorders>
              <w:top w:val="single" w:color="auto" w:sz="4" w:space="0"/>
              <w:left w:val="single" w:color="auto" w:sz="4" w:space="0"/>
              <w:right w:val="single" w:color="auto" w:sz="4" w:space="0"/>
            </w:tcBorders>
            <w:vAlign w:val="center"/>
          </w:tcPr>
          <w:p>
            <w:pPr>
              <w:spacing w:line="500" w:lineRule="exact"/>
              <w:jc w:val="center"/>
              <w:rPr>
                <w:rFonts w:ascii="宋体" w:hAnsi="宋体"/>
                <w:sz w:val="24"/>
                <w:highlight w:val="none"/>
              </w:rPr>
            </w:pPr>
            <w:r>
              <w:rPr>
                <w:rFonts w:hint="eastAsia" w:ascii="宋体" w:hAnsi="宋体"/>
                <w:sz w:val="24"/>
                <w:highlight w:val="none"/>
              </w:rPr>
              <w:t>1</w:t>
            </w:r>
          </w:p>
        </w:tc>
        <w:tc>
          <w:tcPr>
            <w:tcW w:w="0" w:type="auto"/>
            <w:tcBorders>
              <w:top w:val="single" w:color="auto" w:sz="4" w:space="0"/>
              <w:left w:val="single" w:color="auto" w:sz="4" w:space="0"/>
              <w:right w:val="single" w:color="auto" w:sz="4" w:space="0"/>
            </w:tcBorders>
            <w:vAlign w:val="center"/>
          </w:tcPr>
          <w:p>
            <w:pPr>
              <w:wordWrap w:val="0"/>
              <w:topLinePunct/>
              <w:jc w:val="center"/>
              <w:textAlignment w:val="center"/>
              <w:rPr>
                <w:rFonts w:hint="eastAsia" w:ascii="宋体" w:hAnsi="宋体" w:eastAsia="宋体"/>
                <w:color w:val="000000"/>
                <w:sz w:val="24"/>
                <w:highlight w:val="none"/>
                <w:lang w:eastAsia="zh-CN"/>
              </w:rPr>
            </w:pPr>
            <w:r>
              <w:rPr>
                <w:rFonts w:hint="eastAsia" w:ascii="宋体" w:hAnsi="宋体" w:cs="宋体"/>
                <w:b w:val="0"/>
                <w:bCs w:val="0"/>
                <w:color w:val="000000"/>
                <w:sz w:val="24"/>
                <w:szCs w:val="24"/>
                <w:highlight w:val="none"/>
                <w:lang w:eastAsia="zh-CN"/>
              </w:rPr>
              <w:t>闽清院区消防设施改造项目</w:t>
            </w:r>
          </w:p>
        </w:tc>
        <w:tc>
          <w:tcPr>
            <w:tcW w:w="2302" w:type="dxa"/>
            <w:tcBorders>
              <w:top w:val="single" w:color="auto" w:sz="4" w:space="0"/>
              <w:left w:val="single" w:color="auto" w:sz="4" w:space="0"/>
              <w:right w:val="single" w:color="auto" w:sz="4" w:space="0"/>
            </w:tcBorders>
            <w:vAlign w:val="center"/>
          </w:tcPr>
          <w:p>
            <w:pPr>
              <w:wordWrap w:val="0"/>
              <w:topLinePunct/>
              <w:jc w:val="center"/>
              <w:textAlignment w:val="center"/>
              <w:rPr>
                <w:rFonts w:ascii="宋体" w:hAnsi="宋体"/>
                <w:color w:val="000000"/>
                <w:sz w:val="24"/>
                <w:highlight w:val="none"/>
              </w:rPr>
            </w:pPr>
            <w:r>
              <w:rPr>
                <w:rFonts w:hint="eastAsia" w:ascii="宋体" w:hAnsi="宋体"/>
                <w:color w:val="000000"/>
                <w:sz w:val="24"/>
                <w:highlight w:val="none"/>
              </w:rPr>
              <w:t>技术参数指标，详见“第二章  网上竞价内容及要求”。</w:t>
            </w:r>
          </w:p>
        </w:tc>
        <w:tc>
          <w:tcPr>
            <w:tcW w:w="1033" w:type="dxa"/>
            <w:tcBorders>
              <w:top w:val="single" w:color="auto" w:sz="4" w:space="0"/>
              <w:left w:val="single" w:color="auto" w:sz="4" w:space="0"/>
              <w:right w:val="single" w:color="auto" w:sz="4" w:space="0"/>
            </w:tcBorders>
            <w:vAlign w:val="center"/>
          </w:tcPr>
          <w:p>
            <w:pPr>
              <w:autoSpaceDN w:val="0"/>
              <w:jc w:val="center"/>
              <w:textAlignment w:val="center"/>
              <w:rPr>
                <w:rFonts w:hint="eastAsia" w:ascii="宋体" w:hAnsi="宋体" w:eastAsia="宋体"/>
                <w:color w:val="000000"/>
                <w:sz w:val="24"/>
                <w:highlight w:val="none"/>
                <w:lang w:eastAsia="zh-CN"/>
              </w:rPr>
            </w:pPr>
            <w:r>
              <w:rPr>
                <w:rFonts w:hint="eastAsia" w:ascii="宋体" w:hAnsi="宋体"/>
                <w:color w:val="000000"/>
                <w:sz w:val="24"/>
                <w:highlight w:val="none"/>
              </w:rPr>
              <w:t>1</w:t>
            </w:r>
            <w:r>
              <w:rPr>
                <w:rFonts w:hint="eastAsia" w:ascii="宋体" w:hAnsi="宋体"/>
                <w:color w:val="000000"/>
                <w:sz w:val="24"/>
                <w:highlight w:val="none"/>
                <w:lang w:val="en-US" w:eastAsia="zh-CN"/>
              </w:rPr>
              <w:t>批</w:t>
            </w:r>
          </w:p>
        </w:tc>
        <w:tc>
          <w:tcPr>
            <w:tcW w:w="0" w:type="auto"/>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olor w:val="000000"/>
                <w:sz w:val="24"/>
                <w:highlight w:val="none"/>
                <w:lang w:val="en-US" w:eastAsia="zh-CN"/>
              </w:rPr>
            </w:pPr>
            <w:r>
              <w:rPr>
                <w:rFonts w:hint="eastAsia" w:ascii="宋体" w:hAnsi="宋体"/>
                <w:color w:val="000000"/>
                <w:sz w:val="24"/>
                <w:highlight w:val="none"/>
                <w:lang w:val="en-US" w:eastAsia="zh-CN"/>
              </w:rPr>
              <w:t>54227</w:t>
            </w:r>
          </w:p>
        </w:tc>
        <w:tc>
          <w:tcPr>
            <w:tcW w:w="0" w:type="auto"/>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olor w:val="000000"/>
                <w:sz w:val="24"/>
                <w:highlight w:val="none"/>
                <w:lang w:val="en-US" w:eastAsia="zh-CN"/>
              </w:rPr>
            </w:pPr>
            <w:r>
              <w:rPr>
                <w:rFonts w:hint="eastAsia" w:ascii="宋体" w:hAnsi="宋体"/>
                <w:bCs/>
                <w:sz w:val="24"/>
                <w:highlight w:val="none"/>
                <w:lang w:val="en-US" w:eastAsia="zh-CN"/>
              </w:rPr>
              <w:t>54227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0" w:type="auto"/>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kern w:val="0"/>
                <w:sz w:val="24"/>
                <w:highlight w:val="none"/>
              </w:rPr>
            </w:pPr>
            <w:r>
              <w:rPr>
                <w:rFonts w:hint="eastAsia" w:ascii="宋体" w:hAnsi="宋体"/>
                <w:kern w:val="0"/>
                <w:sz w:val="24"/>
                <w:highlight w:val="none"/>
              </w:rPr>
              <w:t>总金额(大写)：人民币</w:t>
            </w:r>
            <w:r>
              <w:rPr>
                <w:rFonts w:hint="eastAsia" w:ascii="宋体" w:hAnsi="宋体"/>
                <w:kern w:val="0"/>
                <w:sz w:val="24"/>
                <w:highlight w:val="none"/>
                <w:lang w:eastAsia="zh-CN"/>
              </w:rPr>
              <w:t>伍万肆仟贰佰贰拾柒元</w:t>
            </w:r>
            <w:r>
              <w:rPr>
                <w:rFonts w:hint="eastAsia" w:ascii="宋体" w:hAnsi="宋体"/>
                <w:kern w:val="0"/>
                <w:sz w:val="24"/>
                <w:highlight w:val="none"/>
              </w:rPr>
              <w:t>整</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4"/>
                <w:highlight w:val="none"/>
              </w:rPr>
            </w:pPr>
            <w:r>
              <w:rPr>
                <w:rFonts w:hint="eastAsia" w:ascii="宋体" w:hAnsi="宋体"/>
                <w:bCs/>
                <w:sz w:val="24"/>
                <w:highlight w:val="none"/>
              </w:rPr>
              <w:t>￥</w:t>
            </w:r>
            <w:r>
              <w:rPr>
                <w:rFonts w:hint="eastAsia" w:ascii="宋体" w:hAnsi="宋体"/>
                <w:bCs/>
                <w:sz w:val="24"/>
                <w:highlight w:val="none"/>
                <w:lang w:val="en-US" w:eastAsia="zh-CN"/>
              </w:rPr>
              <w:t>54227</w:t>
            </w:r>
            <w:r>
              <w:rPr>
                <w:rFonts w:hint="eastAsia" w:ascii="宋体" w:hAnsi="宋体"/>
                <w:bCs/>
                <w:sz w:val="24"/>
                <w:highlight w:val="none"/>
              </w:rPr>
              <w:t>.00</w:t>
            </w:r>
          </w:p>
        </w:tc>
      </w:tr>
    </w:tbl>
    <w:p>
      <w:pPr>
        <w:spacing w:line="500" w:lineRule="exact"/>
        <w:ind w:firstLine="240" w:firstLineChars="100"/>
        <w:rPr>
          <w:rFonts w:ascii="宋体" w:hAnsi="宋体"/>
          <w:color w:val="000000"/>
          <w:sz w:val="24"/>
          <w:highlight w:val="none"/>
        </w:rPr>
      </w:pPr>
      <w:r>
        <w:rPr>
          <w:rFonts w:ascii="宋体" w:hAnsi="宋体"/>
          <w:color w:val="000000"/>
          <w:sz w:val="24"/>
          <w:highlight w:val="none"/>
          <w:shd w:val="clear" w:color="auto" w:fill="FFFFFF"/>
        </w:rPr>
        <w:t>根据</w:t>
      </w:r>
      <w:r>
        <w:rPr>
          <w:rFonts w:hint="eastAsia" w:ascii="宋体" w:hAnsi="宋体"/>
          <w:sz w:val="24"/>
          <w:highlight w:val="none"/>
        </w:rPr>
        <w:t>《福建省财政厅关于进一步做好省级网上竞价采购工作的通知》</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闽</w:t>
      </w:r>
      <w:r>
        <w:rPr>
          <w:rFonts w:ascii="宋体" w:hAnsi="宋体"/>
          <w:color w:val="000000"/>
          <w:sz w:val="24"/>
          <w:highlight w:val="none"/>
          <w:shd w:val="clear" w:color="auto" w:fill="FFFFFF"/>
        </w:rPr>
        <w:t>财</w:t>
      </w:r>
      <w:r>
        <w:rPr>
          <w:rFonts w:hint="eastAsia" w:ascii="宋体" w:hAnsi="宋体"/>
          <w:color w:val="000000"/>
          <w:sz w:val="24"/>
          <w:highlight w:val="none"/>
          <w:shd w:val="clear" w:color="auto" w:fill="FFFFFF"/>
        </w:rPr>
        <w:t>购</w:t>
      </w:r>
      <w:r>
        <w:rPr>
          <w:rFonts w:ascii="宋体" w:hAnsi="宋体"/>
          <w:color w:val="000000"/>
          <w:sz w:val="24"/>
          <w:highlight w:val="none"/>
          <w:shd w:val="clear" w:color="auto" w:fill="FFFFFF"/>
        </w:rPr>
        <w:t>[2010]</w:t>
      </w:r>
      <w:r>
        <w:rPr>
          <w:rFonts w:hint="eastAsia" w:ascii="宋体" w:hAnsi="宋体"/>
          <w:color w:val="000000"/>
          <w:sz w:val="24"/>
          <w:highlight w:val="none"/>
          <w:shd w:val="clear" w:color="auto" w:fill="FFFFFF"/>
        </w:rPr>
        <w:t>18</w:t>
      </w:r>
      <w:r>
        <w:rPr>
          <w:rFonts w:ascii="宋体" w:hAnsi="宋体"/>
          <w:color w:val="000000"/>
          <w:sz w:val="24"/>
          <w:highlight w:val="none"/>
          <w:shd w:val="clear" w:color="auto" w:fill="FFFFFF"/>
        </w:rPr>
        <w:t>号）的规定，</w:t>
      </w:r>
      <w:r>
        <w:rPr>
          <w:rFonts w:hint="eastAsia" w:ascii="宋体" w:hAnsi="宋体"/>
          <w:color w:val="000000"/>
          <w:sz w:val="24"/>
          <w:highlight w:val="none"/>
          <w:shd w:val="clear" w:color="auto" w:fill="FFFFFF"/>
        </w:rPr>
        <w:t>福建省翔晖招标有限公司</w:t>
      </w:r>
      <w:r>
        <w:rPr>
          <w:rFonts w:ascii="宋体" w:hAnsi="宋体"/>
          <w:color w:val="000000"/>
          <w:sz w:val="24"/>
          <w:highlight w:val="none"/>
          <w:shd w:val="clear" w:color="auto" w:fill="FFFFFF"/>
        </w:rPr>
        <w:t>采用网上竞价（以下简称“竞价”）方式组织实施本次货物</w:t>
      </w:r>
      <w:r>
        <w:rPr>
          <w:rFonts w:ascii="宋体" w:hAnsi="宋体"/>
          <w:sz w:val="24"/>
          <w:highlight w:val="none"/>
        </w:rPr>
        <w:t>及服务</w:t>
      </w:r>
      <w:r>
        <w:rPr>
          <w:rFonts w:ascii="宋体" w:hAnsi="宋体"/>
          <w:color w:val="000000"/>
          <w:sz w:val="24"/>
          <w:highlight w:val="none"/>
          <w:shd w:val="clear" w:color="auto" w:fill="FFFFFF"/>
        </w:rPr>
        <w:t>的</w:t>
      </w:r>
      <w:r>
        <w:rPr>
          <w:rFonts w:hint="eastAsia" w:ascii="宋体" w:hAnsi="宋体"/>
          <w:color w:val="000000"/>
          <w:sz w:val="24"/>
          <w:highlight w:val="none"/>
          <w:shd w:val="clear" w:color="auto" w:fill="FFFFFF"/>
        </w:rPr>
        <w:t>网上竞价</w:t>
      </w:r>
      <w:r>
        <w:rPr>
          <w:rFonts w:ascii="宋体" w:hAnsi="宋体"/>
          <w:color w:val="000000"/>
          <w:sz w:val="24"/>
          <w:highlight w:val="none"/>
          <w:shd w:val="clear" w:color="auto" w:fill="FFFFFF"/>
        </w:rPr>
        <w:t>，现邀请合格的供应商前来报价。</w:t>
      </w:r>
    </w:p>
    <w:p>
      <w:pPr>
        <w:spacing w:line="500" w:lineRule="exact"/>
        <w:ind w:firstLine="480" w:firstLineChars="200"/>
        <w:rPr>
          <w:rFonts w:ascii="宋体" w:hAnsi="宋体"/>
          <w:color w:val="000000"/>
          <w:sz w:val="24"/>
          <w:highlight w:val="none"/>
          <w:shd w:val="clear" w:color="auto" w:fill="FFFFFF"/>
        </w:rPr>
      </w:pPr>
      <w:r>
        <w:rPr>
          <w:rFonts w:ascii="宋体" w:hAnsi="宋体"/>
          <w:color w:val="000000"/>
          <w:sz w:val="24"/>
          <w:highlight w:val="none"/>
          <w:shd w:val="clear" w:color="auto" w:fill="FFFFFF"/>
        </w:rPr>
        <w:t>一、合格的竞价报价人</w:t>
      </w:r>
    </w:p>
    <w:p>
      <w:pPr>
        <w:spacing w:line="500" w:lineRule="exact"/>
        <w:ind w:firstLine="482" w:firstLineChars="200"/>
        <w:rPr>
          <w:rFonts w:ascii="宋体" w:hAnsi="宋体"/>
          <w:b/>
          <w:bCs/>
          <w:sz w:val="24"/>
          <w:highlight w:val="none"/>
        </w:rPr>
      </w:pPr>
      <w:r>
        <w:rPr>
          <w:rFonts w:ascii="宋体" w:hAnsi="宋体"/>
          <w:b/>
          <w:bCs/>
          <w:color w:val="000000"/>
          <w:sz w:val="24"/>
          <w:highlight w:val="none"/>
          <w:shd w:val="clear" w:color="auto" w:fill="FFFFFF"/>
        </w:rPr>
        <w:t>1、</w:t>
      </w:r>
      <w:r>
        <w:rPr>
          <w:rFonts w:ascii="宋体" w:hAnsi="宋体"/>
          <w:b/>
          <w:bCs/>
          <w:sz w:val="24"/>
          <w:highlight w:val="none"/>
        </w:rPr>
        <w:t>凡有能力提供本</w:t>
      </w:r>
      <w:r>
        <w:rPr>
          <w:rFonts w:ascii="宋体" w:hAnsi="宋体"/>
          <w:b/>
          <w:bCs/>
          <w:color w:val="000000"/>
          <w:sz w:val="24"/>
          <w:highlight w:val="none"/>
          <w:shd w:val="clear" w:color="auto" w:fill="FFFFFF"/>
        </w:rPr>
        <w:t>竞价</w:t>
      </w:r>
      <w:r>
        <w:rPr>
          <w:rFonts w:hint="eastAsia" w:ascii="宋体" w:hAnsi="宋体"/>
          <w:b/>
          <w:bCs/>
          <w:color w:val="000000"/>
          <w:sz w:val="24"/>
          <w:highlight w:val="none"/>
          <w:shd w:val="clear" w:color="auto" w:fill="FFFFFF"/>
        </w:rPr>
        <w:t>公告</w:t>
      </w:r>
      <w:r>
        <w:rPr>
          <w:rFonts w:ascii="宋体" w:hAnsi="宋体"/>
          <w:b/>
          <w:bCs/>
          <w:sz w:val="24"/>
          <w:highlight w:val="none"/>
        </w:rPr>
        <w:t>所述货物及服务的，具有法人资格的境内供货商或制造商均可能成为合格的竞价人；</w:t>
      </w:r>
    </w:p>
    <w:p>
      <w:pPr>
        <w:snapToGrid w:val="0"/>
        <w:spacing w:line="500" w:lineRule="exact"/>
        <w:ind w:firstLine="482" w:firstLineChars="200"/>
        <w:rPr>
          <w:rFonts w:ascii="宋体" w:hAnsi="宋体"/>
          <w:b/>
          <w:bCs/>
          <w:sz w:val="24"/>
          <w:highlight w:val="none"/>
        </w:rPr>
      </w:pPr>
      <w:r>
        <w:rPr>
          <w:rFonts w:hint="eastAsia" w:ascii="宋体" w:hAnsi="宋体"/>
          <w:b/>
          <w:bCs/>
          <w:color w:val="000000"/>
          <w:sz w:val="24"/>
          <w:highlight w:val="none"/>
          <w:shd w:val="clear" w:color="auto" w:fill="FFFFFF"/>
        </w:rPr>
        <w:t>2、</w:t>
      </w:r>
      <w:r>
        <w:rPr>
          <w:rFonts w:ascii="宋体" w:hAnsi="宋体"/>
          <w:b/>
          <w:bCs/>
          <w:color w:val="000000"/>
          <w:sz w:val="24"/>
          <w:highlight w:val="none"/>
          <w:shd w:val="clear" w:color="auto" w:fill="FFFFFF"/>
        </w:rPr>
        <w:t>竞价</w:t>
      </w:r>
      <w:r>
        <w:rPr>
          <w:rFonts w:ascii="宋体" w:hAnsi="宋体"/>
          <w:b/>
          <w:bCs/>
          <w:sz w:val="24"/>
          <w:highlight w:val="none"/>
        </w:rPr>
        <w:t>人须提供社会保障资金的相关材料；</w:t>
      </w:r>
    </w:p>
    <w:p>
      <w:pPr>
        <w:snapToGrid w:val="0"/>
        <w:spacing w:line="500" w:lineRule="exact"/>
        <w:ind w:firstLine="482" w:firstLineChars="2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b/>
          <w:bCs/>
          <w:sz w:val="24"/>
          <w:highlight w:val="none"/>
        </w:rPr>
        <w:t>3、</w:t>
      </w:r>
      <w:r>
        <w:rPr>
          <w:rFonts w:ascii="宋体" w:hAnsi="宋体"/>
          <w:b/>
          <w:bCs/>
          <w:sz w:val="24"/>
          <w:highlight w:val="none"/>
        </w:rPr>
        <w:t>竞价人须提供</w:t>
      </w:r>
      <w:r>
        <w:rPr>
          <w:rFonts w:hint="eastAsia" w:ascii="宋体" w:hAnsi="宋体"/>
          <w:b/>
          <w:bCs/>
          <w:sz w:val="24"/>
          <w:highlight w:val="none"/>
        </w:rPr>
        <w:t>网上竞价承诺书。</w:t>
      </w:r>
    </w:p>
    <w:p>
      <w:pPr>
        <w:spacing w:line="500" w:lineRule="exact"/>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bCs/>
          <w:color w:val="000000" w:themeColor="text1"/>
          <w:sz w:val="24"/>
          <w:szCs w:val="24"/>
          <w:highlight w:val="none"/>
          <w14:textFill>
            <w14:solidFill>
              <w14:schemeClr w14:val="tx1"/>
            </w14:solidFill>
          </w14:textFill>
        </w:rPr>
        <w:t>、本项目不接受联合体投标。</w:t>
      </w:r>
    </w:p>
    <w:p>
      <w:pPr>
        <w:spacing w:line="500" w:lineRule="exact"/>
        <w:ind w:firstLine="482" w:firstLineChars="2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5、竞价人具有有效的二级或以上消防设施工程专业承包资质或具备消防技术服务机构服务水平达二星级或以上标准。</w:t>
      </w:r>
    </w:p>
    <w:p>
      <w:pPr>
        <w:spacing w:line="500" w:lineRule="exact"/>
        <w:ind w:firstLine="480" w:firstLineChars="200"/>
        <w:rPr>
          <w:rFonts w:ascii="宋体" w:hAnsi="宋体"/>
          <w:color w:val="000000"/>
          <w:sz w:val="24"/>
          <w:highlight w:val="none"/>
          <w:shd w:val="clear" w:color="auto" w:fill="FFFFFF"/>
        </w:rPr>
      </w:pPr>
      <w:r>
        <w:rPr>
          <w:rFonts w:hint="eastAsia" w:ascii="宋体" w:hAnsi="宋体"/>
          <w:sz w:val="24"/>
          <w:highlight w:val="none"/>
        </w:rPr>
        <w:t>注：(1) 法人包括企业法人、机关法人、事业单位法人和社会团体法人，提供统一社会信用代码营业执照复印件。 (2)社会保障资金的相关材料，是指提供报名截止时间前六个月任一个月的缴纳社会保险的凭据；或者提供不需要缴纳社会保障资金的相应证明文件。</w:t>
      </w:r>
    </w:p>
    <w:p>
      <w:pPr>
        <w:spacing w:line="500" w:lineRule="exact"/>
        <w:ind w:firstLine="480" w:firstLineChars="200"/>
        <w:rPr>
          <w:rFonts w:ascii="宋体" w:hAnsi="宋体"/>
          <w:color w:val="000000"/>
          <w:sz w:val="24"/>
          <w:highlight w:val="none"/>
          <w:shd w:val="clear" w:color="auto" w:fill="FFFFFF"/>
        </w:rPr>
      </w:pPr>
      <w:r>
        <w:rPr>
          <w:rFonts w:ascii="宋体" w:hAnsi="宋体"/>
          <w:color w:val="000000"/>
          <w:sz w:val="24"/>
          <w:highlight w:val="none"/>
          <w:shd w:val="clear" w:color="auto" w:fill="FFFFFF"/>
        </w:rPr>
        <w:t>二、报名</w:t>
      </w:r>
      <w:r>
        <w:rPr>
          <w:rFonts w:hint="eastAsia" w:ascii="宋体" w:hAnsi="宋体"/>
          <w:sz w:val="24"/>
          <w:highlight w:val="none"/>
        </w:rPr>
        <w:t>要求</w:t>
      </w:r>
    </w:p>
    <w:p>
      <w:pPr>
        <w:spacing w:line="500" w:lineRule="exact"/>
        <w:ind w:firstLine="480" w:firstLineChars="200"/>
        <w:rPr>
          <w:rFonts w:ascii="宋体" w:hAnsi="宋体"/>
          <w:sz w:val="24"/>
          <w:highlight w:val="none"/>
        </w:rPr>
      </w:pPr>
      <w:r>
        <w:rPr>
          <w:rFonts w:ascii="宋体" w:hAnsi="宋体"/>
          <w:color w:val="000000"/>
          <w:sz w:val="24"/>
          <w:highlight w:val="none"/>
          <w:shd w:val="clear" w:color="auto" w:fill="FFFFFF"/>
        </w:rPr>
        <w:t>供应商</w:t>
      </w:r>
      <w:r>
        <w:rPr>
          <w:rFonts w:hint="eastAsia" w:ascii="宋体" w:hAnsi="宋体"/>
          <w:sz w:val="24"/>
          <w:highlight w:val="none"/>
        </w:rPr>
        <w:t>在网上竞价截止时间前一个工作日须提交 “</w:t>
      </w:r>
      <w:r>
        <w:rPr>
          <w:rFonts w:ascii="宋体" w:hAnsi="宋体"/>
          <w:color w:val="000000"/>
          <w:sz w:val="24"/>
          <w:highlight w:val="none"/>
          <w:shd w:val="clear" w:color="auto" w:fill="FFFFFF"/>
        </w:rPr>
        <w:t>合格的竞价报价人</w:t>
      </w:r>
      <w:r>
        <w:rPr>
          <w:rFonts w:hint="eastAsia" w:ascii="宋体" w:hAnsi="宋体"/>
          <w:sz w:val="24"/>
          <w:highlight w:val="none"/>
        </w:rPr>
        <w:t>”要求的所有</w:t>
      </w:r>
      <w:r>
        <w:rPr>
          <w:rFonts w:ascii="宋体" w:hAnsi="宋体"/>
          <w:sz w:val="24"/>
          <w:highlight w:val="none"/>
        </w:rPr>
        <w:t>相关材料</w:t>
      </w:r>
      <w:r>
        <w:rPr>
          <w:rFonts w:hint="eastAsia" w:ascii="宋体" w:hAnsi="宋体"/>
          <w:sz w:val="24"/>
          <w:highlight w:val="none"/>
        </w:rPr>
        <w:t>并加盖公章，并同时提供竞价保证金凭证复印件加盖公章。</w:t>
      </w:r>
      <w:r>
        <w:rPr>
          <w:rFonts w:hint="eastAsia" w:ascii="宋体" w:hAnsi="宋体"/>
          <w:sz w:val="24"/>
          <w:highlight w:val="none"/>
          <w:shd w:val="clear" w:color="auto" w:fill="FFFFFF"/>
        </w:rPr>
        <w:t>未按以上要求提交报名材料的竞价人，将导致其提出的质疑或竞价资格被拒绝。</w:t>
      </w:r>
    </w:p>
    <w:p>
      <w:pPr>
        <w:spacing w:line="500" w:lineRule="exact"/>
        <w:ind w:firstLine="480" w:firstLineChars="200"/>
        <w:rPr>
          <w:rFonts w:ascii="宋体" w:hAnsi="宋体"/>
          <w:sz w:val="24"/>
          <w:highlight w:val="none"/>
        </w:rPr>
      </w:pPr>
      <w:r>
        <w:rPr>
          <w:rFonts w:hint="eastAsia" w:ascii="宋体" w:hAnsi="宋体"/>
          <w:sz w:val="24"/>
          <w:highlight w:val="none"/>
        </w:rPr>
        <w:t>三、竞价</w:t>
      </w:r>
      <w:r>
        <w:rPr>
          <w:rFonts w:ascii="宋体" w:hAnsi="宋体"/>
          <w:color w:val="000000"/>
          <w:sz w:val="24"/>
          <w:highlight w:val="none"/>
          <w:shd w:val="clear" w:color="auto" w:fill="FFFFFF"/>
        </w:rPr>
        <w:t>须知</w:t>
      </w:r>
    </w:p>
    <w:p>
      <w:pPr>
        <w:spacing w:line="500" w:lineRule="exact"/>
        <w:ind w:firstLine="480" w:firstLineChars="200"/>
        <w:rPr>
          <w:rFonts w:ascii="宋体" w:hAnsi="宋体"/>
          <w:sz w:val="24"/>
          <w:highlight w:val="none"/>
        </w:rPr>
      </w:pPr>
      <w:r>
        <w:rPr>
          <w:rFonts w:hint="eastAsia" w:ascii="宋体" w:hAnsi="宋体"/>
          <w:sz w:val="24"/>
          <w:highlight w:val="none"/>
        </w:rPr>
        <w:t>1、本项目未经过进口产品论证，采购的货物为国内产品，不接受进口产品竞价。</w:t>
      </w:r>
      <w:r>
        <w:rPr>
          <w:rFonts w:hint="eastAsia" w:ascii="宋体" w:hAnsi="宋体" w:cs="宋体"/>
          <w:sz w:val="24"/>
          <w:highlight w:val="none"/>
        </w:rPr>
        <w:t>国内产品含在中国境内生产的中外合资产品，且国内生产成本超过一定比例的最终产品，国内生产成本比例</w:t>
      </w:r>
      <w:r>
        <w:rPr>
          <w:rFonts w:ascii="宋体" w:hAnsi="宋体" w:cs="宋体"/>
          <w:sz w:val="24"/>
          <w:highlight w:val="none"/>
        </w:rPr>
        <w:t>=(产品出厂价格-进口价格)/产品出厂价格</w:t>
      </w:r>
      <w:r>
        <w:rPr>
          <w:rFonts w:hint="eastAsia" w:ascii="宋体" w:hAnsi="宋体" w:cs="宋体"/>
          <w:sz w:val="24"/>
          <w:highlight w:val="none"/>
        </w:rPr>
        <w:t>；</w:t>
      </w:r>
      <w:r>
        <w:rPr>
          <w:rFonts w:hint="eastAsia" w:ascii="宋体" w:hAnsi="宋体" w:cs="宋体"/>
          <w:kern w:val="0"/>
          <w:sz w:val="24"/>
          <w:highlight w:val="none"/>
        </w:rPr>
        <w:t>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w:t>
      </w:r>
      <w:r>
        <w:rPr>
          <w:rFonts w:hint="eastAsia" w:ascii="宋体"/>
          <w:sz w:val="24"/>
          <w:highlight w:val="none"/>
        </w:rPr>
        <w:t>进口产品是指通过中国海关报关验放进入中国境内且产自关境外的产品。</w:t>
      </w:r>
    </w:p>
    <w:p>
      <w:pPr>
        <w:spacing w:line="500" w:lineRule="exact"/>
        <w:ind w:firstLine="480" w:firstLineChars="200"/>
        <w:rPr>
          <w:rFonts w:ascii="宋体" w:hAnsi="宋体"/>
          <w:sz w:val="24"/>
          <w:highlight w:val="none"/>
        </w:rPr>
      </w:pPr>
      <w:r>
        <w:rPr>
          <w:rFonts w:hint="eastAsia"/>
          <w:sz w:val="24"/>
          <w:highlight w:val="none"/>
          <w:lang w:val="en-US" w:eastAsia="zh-CN"/>
        </w:rPr>
        <w:t>2、</w:t>
      </w:r>
      <w:r>
        <w:rPr>
          <w:rFonts w:hint="eastAsia"/>
          <w:sz w:val="24"/>
          <w:highlight w:val="none"/>
        </w:rPr>
        <w:t>若本次采购货物属于政府强制采购节能产品的（节能产品政府采购清单目录中加★号的），竞价人须提供《节能产品政府采购清单》内的产品，并</w:t>
      </w:r>
      <w:r>
        <w:rPr>
          <w:rFonts w:hint="eastAsia"/>
          <w:kern w:val="0"/>
          <w:sz w:val="24"/>
          <w:highlight w:val="none"/>
        </w:rPr>
        <w:t>在报价文件中提供相关证明材料</w:t>
      </w:r>
      <w:r>
        <w:rPr>
          <w:rFonts w:hint="eastAsia"/>
          <w:kern w:val="0"/>
          <w:sz w:val="24"/>
          <w:highlight w:val="none"/>
          <w:lang w:eastAsia="zh-CN"/>
        </w:rPr>
        <w:t>。</w:t>
      </w:r>
      <w:r>
        <w:rPr>
          <w:rFonts w:hint="eastAsia" w:ascii="宋体" w:hAnsi="宋体" w:cs="宋体"/>
          <w:kern w:val="0"/>
          <w:sz w:val="24"/>
          <w:highlight w:val="none"/>
        </w:rPr>
        <w:t>同时要求竞价人提供中国政府采购网中《政府采购严重违法失信行为记录名单》以中国网查询页截图并加盖公章为准，</w:t>
      </w:r>
      <w:r>
        <w:rPr>
          <w:rFonts w:hint="eastAsia"/>
          <w:color w:val="000000"/>
          <w:sz w:val="24"/>
          <w:highlight w:val="none"/>
          <w:shd w:val="clear" w:color="auto" w:fill="FFFFFF"/>
        </w:rPr>
        <w:t>未按此</w:t>
      </w:r>
      <w:r>
        <w:rPr>
          <w:rFonts w:hint="eastAsia"/>
          <w:sz w:val="24"/>
          <w:highlight w:val="none"/>
        </w:rPr>
        <w:t>要求</w:t>
      </w:r>
      <w:r>
        <w:rPr>
          <w:rFonts w:hint="eastAsia"/>
          <w:color w:val="000000"/>
          <w:sz w:val="24"/>
          <w:highlight w:val="none"/>
          <w:shd w:val="clear" w:color="auto" w:fill="FFFFFF"/>
        </w:rPr>
        <w:t>的，竞价无效。</w:t>
      </w:r>
    </w:p>
    <w:p>
      <w:pPr>
        <w:spacing w:line="500" w:lineRule="exact"/>
        <w:ind w:firstLine="480" w:firstLineChars="200"/>
        <w:rPr>
          <w:rFonts w:ascii="宋体" w:hAnsi="宋体"/>
          <w:sz w:val="24"/>
          <w:highlight w:val="none"/>
        </w:rPr>
      </w:pPr>
      <w:r>
        <w:rPr>
          <w:rFonts w:hint="eastAsia" w:ascii="宋体" w:hAnsi="宋体"/>
          <w:sz w:val="24"/>
          <w:highlight w:val="none"/>
        </w:rPr>
        <w:t>3、竞价人</w:t>
      </w:r>
      <w:r>
        <w:rPr>
          <w:rFonts w:hint="eastAsia" w:ascii="宋体" w:hAnsi="宋体" w:cs="宋体"/>
          <w:kern w:val="0"/>
          <w:sz w:val="24"/>
          <w:highlight w:val="none"/>
        </w:rPr>
        <w:t>所投货物若在中国国家认证认可监督管理委员会</w:t>
      </w:r>
      <w:r>
        <w:rPr>
          <w:rFonts w:ascii="宋体" w:hAnsi="宋体" w:cs="宋体"/>
          <w:kern w:val="0"/>
          <w:sz w:val="24"/>
          <w:highlight w:val="none"/>
        </w:rPr>
        <w:t>(http://www.cnca.gov.cn)</w:t>
      </w:r>
      <w:r>
        <w:rPr>
          <w:rFonts w:hint="eastAsia" w:ascii="宋体" w:hAnsi="宋体" w:cs="宋体"/>
          <w:kern w:val="0"/>
          <w:sz w:val="24"/>
          <w:highlight w:val="none"/>
        </w:rPr>
        <w:t>的</w:t>
      </w:r>
      <w:r>
        <w:rPr>
          <w:rFonts w:ascii="宋体" w:hAnsi="宋体" w:cs="宋体"/>
          <w:kern w:val="0"/>
          <w:sz w:val="24"/>
          <w:highlight w:val="none"/>
        </w:rPr>
        <w:t>《强制性产品认证目录描述与界定表》</w:t>
      </w:r>
      <w:r>
        <w:rPr>
          <w:rFonts w:hint="eastAsia" w:ascii="宋体" w:hAnsi="宋体" w:cs="宋体"/>
          <w:kern w:val="0"/>
          <w:sz w:val="24"/>
          <w:highlight w:val="none"/>
        </w:rPr>
        <w:t>范畴内，必须在报价文件中提供相关证明材料，且在有效期内</w:t>
      </w:r>
      <w:r>
        <w:rPr>
          <w:rFonts w:hint="eastAsia" w:ascii="宋体" w:hAnsi="宋体"/>
          <w:sz w:val="24"/>
          <w:highlight w:val="none"/>
        </w:rPr>
        <w:t>，</w:t>
      </w:r>
      <w:r>
        <w:rPr>
          <w:rFonts w:hint="eastAsia" w:ascii="宋体" w:hAnsi="宋体"/>
          <w:color w:val="000000"/>
          <w:sz w:val="24"/>
          <w:highlight w:val="none"/>
          <w:shd w:val="clear" w:color="auto" w:fill="FFFFFF"/>
        </w:rPr>
        <w:t>未按此</w:t>
      </w:r>
      <w:r>
        <w:rPr>
          <w:rFonts w:hint="eastAsia" w:ascii="宋体" w:hAnsi="宋体"/>
          <w:sz w:val="24"/>
          <w:highlight w:val="none"/>
        </w:rPr>
        <w:t>要求</w:t>
      </w:r>
      <w:r>
        <w:rPr>
          <w:rFonts w:hint="eastAsia" w:ascii="宋体" w:hAnsi="宋体"/>
          <w:color w:val="000000"/>
          <w:sz w:val="24"/>
          <w:highlight w:val="none"/>
          <w:shd w:val="clear" w:color="auto" w:fill="FFFFFF"/>
        </w:rPr>
        <w:t>的，竞价无效。</w:t>
      </w:r>
    </w:p>
    <w:p>
      <w:pPr>
        <w:spacing w:line="500" w:lineRule="exact"/>
        <w:ind w:firstLine="480" w:firstLineChars="200"/>
        <w:rPr>
          <w:rFonts w:ascii="宋体" w:hAnsi="宋体"/>
          <w:color w:val="000000"/>
          <w:sz w:val="24"/>
          <w:highlight w:val="none"/>
          <w:shd w:val="clear" w:color="auto" w:fill="FFFFFF"/>
        </w:rPr>
      </w:pPr>
      <w:r>
        <w:rPr>
          <w:rFonts w:hint="eastAsia" w:ascii="宋体" w:hAnsi="宋体"/>
          <w:sz w:val="24"/>
          <w:highlight w:val="none"/>
        </w:rPr>
        <w:t>4、竞价人须打印报价文件签字确认并每页加盖公章、骑缝章后</w:t>
      </w:r>
      <w:r>
        <w:rPr>
          <w:rFonts w:ascii="宋体" w:hAnsi="宋体"/>
          <w:color w:val="000000"/>
          <w:sz w:val="24"/>
          <w:highlight w:val="none"/>
          <w:shd w:val="clear" w:color="auto" w:fill="FFFFFF"/>
        </w:rPr>
        <w:t>扫描上传</w:t>
      </w:r>
      <w:r>
        <w:rPr>
          <w:rFonts w:hint="eastAsia" w:ascii="宋体" w:hAnsi="宋体"/>
          <w:color w:val="000000"/>
          <w:sz w:val="24"/>
          <w:highlight w:val="none"/>
          <w:shd w:val="clear" w:color="auto" w:fill="FFFFFF"/>
        </w:rPr>
        <w:t>报价文件（电子档Jpg或pdf或文件夹压缩包RAR），</w:t>
      </w:r>
      <w:r>
        <w:rPr>
          <w:rFonts w:hint="eastAsia" w:ascii="宋体" w:hAnsi="宋体"/>
          <w:sz w:val="24"/>
          <w:highlight w:val="none"/>
        </w:rPr>
        <w:t>包括但不限于以下内容：统一社会信用代码营业执照、法人代表授权书</w:t>
      </w:r>
      <w:r>
        <w:rPr>
          <w:rFonts w:ascii="宋体" w:hAnsi="宋体"/>
          <w:sz w:val="24"/>
          <w:highlight w:val="none"/>
        </w:rPr>
        <w:t>(</w:t>
      </w:r>
      <w:r>
        <w:rPr>
          <w:rFonts w:hint="eastAsia" w:ascii="宋体" w:hAnsi="宋体"/>
          <w:sz w:val="24"/>
          <w:highlight w:val="none"/>
        </w:rPr>
        <w:t>法人及授权人身份证</w:t>
      </w:r>
      <w:r>
        <w:rPr>
          <w:rFonts w:ascii="宋体" w:hAnsi="宋体"/>
          <w:sz w:val="24"/>
          <w:highlight w:val="none"/>
        </w:rPr>
        <w:t>)</w:t>
      </w:r>
      <w:r>
        <w:rPr>
          <w:rFonts w:hint="eastAsia" w:ascii="宋体" w:hAnsi="宋体"/>
          <w:sz w:val="24"/>
          <w:highlight w:val="none"/>
        </w:rPr>
        <w:t>、法定代表人或竞价人代表缴纳社会保险的凭据、</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书、</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人声明、</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一览表、货物说明一览表、售后服务承诺</w:t>
      </w:r>
      <w:r>
        <w:rPr>
          <w:rFonts w:hint="eastAsia" w:ascii="宋体" w:hAnsi="宋体"/>
          <w:color w:val="000000"/>
          <w:sz w:val="24"/>
          <w:highlight w:val="none"/>
          <w:shd w:val="clear" w:color="auto" w:fill="FFFFFF"/>
        </w:rPr>
        <w:t>、</w:t>
      </w:r>
      <w:r>
        <w:rPr>
          <w:rFonts w:hint="eastAsia" w:ascii="宋体" w:hAnsi="宋体"/>
          <w:sz w:val="24"/>
          <w:highlight w:val="none"/>
        </w:rPr>
        <w:t>节能产品政府采购清单相关材料</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w:t>
      </w:r>
      <w:r>
        <w:rPr>
          <w:rFonts w:ascii="宋体" w:hAnsi="宋体"/>
          <w:color w:val="000000"/>
          <w:sz w:val="24"/>
          <w:highlight w:val="none"/>
          <w:shd w:val="clear" w:color="auto" w:fill="FFFFFF"/>
        </w:rPr>
        <w:t>3C认证证书（</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lang w:val="en-US" w:eastAsia="zh-CN"/>
        </w:rPr>
        <w:t>未在竞价起、止时间内或</w:t>
      </w:r>
      <w:r>
        <w:rPr>
          <w:rFonts w:hint="eastAsia" w:ascii="宋体" w:hAnsi="宋体"/>
          <w:color w:val="000000"/>
          <w:sz w:val="24"/>
          <w:highlight w:val="none"/>
          <w:shd w:val="clear" w:color="auto" w:fill="FFFFFF"/>
        </w:rPr>
        <w:t>未按上述条款</w:t>
      </w:r>
      <w:r>
        <w:rPr>
          <w:rFonts w:hint="eastAsia" w:ascii="宋体" w:hAnsi="宋体"/>
          <w:sz w:val="24"/>
          <w:highlight w:val="none"/>
        </w:rPr>
        <w:t>要求</w:t>
      </w:r>
      <w:r>
        <w:rPr>
          <w:rFonts w:ascii="宋体" w:hAnsi="宋体"/>
          <w:color w:val="000000"/>
          <w:sz w:val="24"/>
          <w:highlight w:val="none"/>
          <w:shd w:val="clear" w:color="auto" w:fill="FFFFFF"/>
        </w:rPr>
        <w:t>扫描上传</w:t>
      </w:r>
      <w:r>
        <w:rPr>
          <w:rFonts w:hint="eastAsia" w:ascii="宋体" w:hAnsi="宋体"/>
          <w:color w:val="000000"/>
          <w:sz w:val="24"/>
          <w:highlight w:val="none"/>
          <w:shd w:val="clear" w:color="auto" w:fill="FFFFFF"/>
        </w:rPr>
        <w:t>报价文件的竞价无效。</w:t>
      </w:r>
      <w:r>
        <w:rPr>
          <w:rFonts w:ascii="宋体" w:hAnsi="宋体"/>
          <w:color w:val="000000"/>
          <w:sz w:val="24"/>
          <w:highlight w:val="none"/>
          <w:shd w:val="clear" w:color="auto" w:fill="FFFFFF"/>
        </w:rPr>
        <w:t>电子报价文档具</w:t>
      </w:r>
      <w:r>
        <w:rPr>
          <w:rFonts w:hint="eastAsia" w:ascii="宋体" w:hAnsi="宋体"/>
          <w:color w:val="000000"/>
          <w:sz w:val="24"/>
          <w:highlight w:val="none"/>
          <w:shd w:val="clear" w:color="auto" w:fill="FFFFFF"/>
        </w:rPr>
        <w:t>有</w:t>
      </w:r>
      <w:r>
        <w:rPr>
          <w:rFonts w:ascii="宋体" w:hAnsi="宋体"/>
          <w:color w:val="000000"/>
          <w:sz w:val="24"/>
          <w:highlight w:val="none"/>
          <w:shd w:val="clear" w:color="auto" w:fill="FFFFFF"/>
        </w:rPr>
        <w:t>法律效力。</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color w:val="000000"/>
          <w:sz w:val="24"/>
          <w:highlight w:val="none"/>
          <w:shd w:val="clear" w:color="auto" w:fill="FFFFFF"/>
        </w:rPr>
        <w:t>5、竞价人自行承担所有参与报价的全部相关费用，本项目若无三个(含)以上竞价人参与竞价的，本项目将做流标处理。</w:t>
      </w:r>
    </w:p>
    <w:p>
      <w:pPr>
        <w:spacing w:line="500" w:lineRule="exact"/>
        <w:ind w:firstLine="480" w:firstLineChars="200"/>
        <w:rPr>
          <w:rFonts w:ascii="宋体" w:hAnsi="宋体"/>
          <w:sz w:val="24"/>
          <w:highlight w:val="none"/>
        </w:rPr>
      </w:pPr>
      <w:r>
        <w:rPr>
          <w:rFonts w:hint="eastAsia" w:ascii="宋体" w:hAnsi="宋体"/>
          <w:color w:val="000000"/>
          <w:sz w:val="24"/>
          <w:highlight w:val="none"/>
          <w:shd w:val="clear" w:color="auto" w:fill="FFFFFF"/>
        </w:rPr>
        <w:t>6、竞价人应</w:t>
      </w:r>
      <w:r>
        <w:rPr>
          <w:rFonts w:hint="eastAsia" w:ascii="宋体" w:hAnsi="宋体"/>
          <w:sz w:val="24"/>
          <w:highlight w:val="none"/>
        </w:rPr>
        <w:t>详细阅读关于</w:t>
      </w:r>
      <w:r>
        <w:rPr>
          <w:rFonts w:hint="eastAsia" w:ascii="宋体" w:hAnsi="宋体"/>
          <w:color w:val="000000"/>
          <w:sz w:val="24"/>
          <w:highlight w:val="none"/>
        </w:rPr>
        <w:t>本次网上竞价项目采购的竞价公告内容，</w:t>
      </w:r>
      <w:r>
        <w:rPr>
          <w:rFonts w:hint="eastAsia" w:ascii="宋体" w:hAnsi="宋体"/>
          <w:color w:val="000000"/>
          <w:sz w:val="24"/>
          <w:highlight w:val="none"/>
          <w:shd w:val="clear" w:color="auto" w:fill="FFFFFF"/>
        </w:rPr>
        <w:t>自行承担</w:t>
      </w:r>
      <w:r>
        <w:rPr>
          <w:rFonts w:hint="eastAsia" w:ascii="宋体" w:hAnsi="宋体"/>
          <w:color w:val="000000"/>
          <w:sz w:val="24"/>
          <w:highlight w:val="none"/>
        </w:rPr>
        <w:t>，在整个竞价过程及操作过程（计算机及其操作系统的使用，IE浏览器升级，输入法安装调试，控件插件的安装，杀毒软件、木马病毒的排查、网络带宽的延迟及掉线，断网等）。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default" w:ascii="Courier New" w:hAnsi="Courier New" w:eastAsia="宋体" w:cs="Courier New"/>
          <w:i w:val="0"/>
          <w:caps w:val="0"/>
          <w:color w:val="343434"/>
          <w:spacing w:val="0"/>
          <w:sz w:val="20"/>
          <w:szCs w:val="20"/>
          <w:shd w:val="clear" w:color="auto" w:fill="FFFFFF"/>
          <w:lang w:val="en-US" w:eastAsia="zh-CN"/>
        </w:rPr>
      </w:pPr>
      <w:r>
        <w:rPr>
          <w:rFonts w:hint="eastAsia" w:ascii="宋体" w:hAnsi="宋体"/>
          <w:color w:val="000000" w:themeColor="text1"/>
          <w:sz w:val="24"/>
          <w:highlight w:val="none"/>
          <w14:textFill>
            <w14:solidFill>
              <w14:schemeClr w14:val="tx1"/>
            </w14:solidFill>
          </w14:textFill>
        </w:rPr>
        <w:t>7、</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本次采购代理服务费由成交供应商支付，代理服务费收费标准：</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成交</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金额（万元）：100以下的服务费比率1.5％。成交供应商应在领取成交通知书的同时以现金、转帐、电汇付款方式一次性向代理机构缴纳代理服务费。</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shd w:val="clear" w:color="auto" w:fill="FFFFFF"/>
        </w:rPr>
        <w:t>四</w:t>
      </w:r>
      <w:r>
        <w:rPr>
          <w:rFonts w:ascii="宋体" w:hAnsi="宋体"/>
          <w:color w:val="000000"/>
          <w:sz w:val="24"/>
          <w:highlight w:val="none"/>
          <w:shd w:val="clear" w:color="auto" w:fill="FFFFFF"/>
        </w:rPr>
        <w:t>、竞价准则</w:t>
      </w:r>
    </w:p>
    <w:p>
      <w:pPr>
        <w:wordWrap w:val="0"/>
        <w:spacing w:line="500" w:lineRule="exact"/>
        <w:ind w:firstLine="480" w:firstLineChars="200"/>
        <w:rPr>
          <w:rFonts w:ascii="宋体" w:hAnsi="宋体" w:cs="Arial"/>
          <w:sz w:val="24"/>
          <w:highlight w:val="none"/>
        </w:rPr>
      </w:pPr>
      <w:r>
        <w:rPr>
          <w:rFonts w:ascii="宋体" w:hAnsi="宋体"/>
          <w:sz w:val="24"/>
          <w:highlight w:val="none"/>
          <w:shd w:val="clear" w:color="auto" w:fill="FFFFFF"/>
        </w:rPr>
        <w:t>1、</w:t>
      </w:r>
      <w:r>
        <w:rPr>
          <w:rFonts w:hint="eastAsia" w:ascii="宋体" w:hAnsi="宋体"/>
          <w:sz w:val="24"/>
          <w:highlight w:val="none"/>
          <w:shd w:val="clear" w:color="auto" w:fill="FFFFFF"/>
        </w:rPr>
        <w:t>采购代理机构</w:t>
      </w:r>
      <w:r>
        <w:rPr>
          <w:rFonts w:ascii="宋体" w:hAnsi="宋体"/>
          <w:sz w:val="24"/>
          <w:highlight w:val="none"/>
          <w:shd w:val="clear" w:color="auto" w:fill="FFFFFF"/>
        </w:rPr>
        <w:t>将采购</w:t>
      </w:r>
      <w:r>
        <w:rPr>
          <w:rFonts w:hint="eastAsia" w:ascii="宋体" w:hAnsi="宋体"/>
          <w:sz w:val="24"/>
          <w:highlight w:val="none"/>
          <w:shd w:val="clear" w:color="auto" w:fill="FFFFFF"/>
        </w:rPr>
        <w:t>人</w:t>
      </w:r>
      <w:r>
        <w:rPr>
          <w:rFonts w:ascii="宋体" w:hAnsi="宋体"/>
          <w:sz w:val="24"/>
          <w:highlight w:val="none"/>
          <w:shd w:val="clear" w:color="auto" w:fill="FFFFFF"/>
        </w:rPr>
        <w:t>提出的采购需求在</w:t>
      </w:r>
      <w:r>
        <w:rPr>
          <w:rFonts w:hint="eastAsia" w:ascii="宋体" w:hAnsi="宋体"/>
          <w:sz w:val="24"/>
          <w:highlight w:val="none"/>
          <w:shd w:val="clear" w:color="auto" w:fill="FFFFFF"/>
        </w:rPr>
        <w:t>中国政府采购网(</w:t>
      </w:r>
      <w:r>
        <w:rPr>
          <w:highlight w:val="none"/>
        </w:rPr>
        <w:fldChar w:fldCharType="begin"/>
      </w:r>
      <w:r>
        <w:rPr>
          <w:highlight w:val="none"/>
        </w:rPr>
        <w:instrText xml:space="preserve"> HYPERLINK "http://www.ccgp.gov.cn" </w:instrText>
      </w:r>
      <w:r>
        <w:rPr>
          <w:highlight w:val="none"/>
        </w:rPr>
        <w:fldChar w:fldCharType="separate"/>
      </w:r>
      <w:r>
        <w:rPr>
          <w:rStyle w:val="17"/>
          <w:rFonts w:hint="eastAsia" w:ascii="宋体" w:hAnsi="宋体"/>
          <w:sz w:val="24"/>
          <w:highlight w:val="none"/>
          <w:shd w:val="clear" w:color="auto" w:fill="FFFFFF"/>
        </w:rPr>
        <w:t>http://www.ccgp.gov.cn</w:t>
      </w:r>
      <w:r>
        <w:rPr>
          <w:rStyle w:val="17"/>
          <w:rFonts w:hint="eastAsia" w:ascii="宋体" w:hAnsi="宋体"/>
          <w:sz w:val="24"/>
          <w:highlight w:val="none"/>
          <w:shd w:val="clear" w:color="auto" w:fill="FFFFFF"/>
        </w:rPr>
        <w:fldChar w:fldCharType="end"/>
      </w:r>
      <w:r>
        <w:rPr>
          <w:rFonts w:hint="eastAsia" w:ascii="宋体" w:hAnsi="宋体"/>
          <w:sz w:val="24"/>
          <w:highlight w:val="none"/>
          <w:shd w:val="clear" w:color="auto" w:fill="FFFFFF"/>
        </w:rPr>
        <w:t>)、福建省翔晖招标有限公司(https://www.fjsxhzb.com/)、翔晖招标竞价平台</w:t>
      </w:r>
      <w:r>
        <w:rPr>
          <w:rFonts w:ascii="宋体" w:hAnsi="宋体"/>
          <w:sz w:val="24"/>
          <w:highlight w:val="none"/>
          <w:shd w:val="clear" w:color="auto" w:fill="FFFFFF"/>
        </w:rPr>
        <w:t>（</w:t>
      </w:r>
      <w:r>
        <w:rPr>
          <w:rFonts w:hint="eastAsia" w:ascii="宋体" w:hAnsi="宋体"/>
          <w:sz w:val="24"/>
          <w:highlight w:val="none"/>
          <w:shd w:val="clear" w:color="auto" w:fill="FFFFFF"/>
        </w:rPr>
        <w:t>http://121.42.9.114:8081/</w:t>
      </w:r>
      <w:r>
        <w:rPr>
          <w:rFonts w:ascii="宋体" w:hAnsi="宋体"/>
          <w:sz w:val="24"/>
          <w:highlight w:val="none"/>
          <w:shd w:val="clear" w:color="auto" w:fill="FFFFFF"/>
        </w:rPr>
        <w:t>）</w:t>
      </w:r>
      <w:r>
        <w:rPr>
          <w:rFonts w:hint="eastAsia" w:ascii="宋体" w:hAnsi="宋体"/>
          <w:sz w:val="24"/>
          <w:highlight w:val="none"/>
          <w:shd w:val="clear" w:color="auto" w:fill="FFFFFF"/>
        </w:rPr>
        <w:t>发布竞价</w:t>
      </w:r>
      <w:r>
        <w:rPr>
          <w:rFonts w:ascii="宋体" w:hAnsi="宋体"/>
          <w:sz w:val="24"/>
          <w:highlight w:val="none"/>
          <w:shd w:val="clear" w:color="auto" w:fill="FFFFFF"/>
        </w:rPr>
        <w:t>公告。网上竞价的报价时限为竞价公告截止后两个小时内，在报价时限截止前，潜在供应商</w:t>
      </w:r>
      <w:r>
        <w:rPr>
          <w:rFonts w:hint="eastAsia" w:ascii="宋体" w:hAnsi="宋体"/>
          <w:sz w:val="24"/>
          <w:highlight w:val="none"/>
          <w:shd w:val="clear" w:color="auto" w:fill="FFFFFF"/>
        </w:rPr>
        <w:t>可</w:t>
      </w:r>
      <w:r>
        <w:rPr>
          <w:rFonts w:ascii="宋体" w:hAnsi="宋体"/>
          <w:sz w:val="24"/>
          <w:highlight w:val="none"/>
          <w:shd w:val="clear" w:color="auto" w:fill="FFFFFF"/>
        </w:rPr>
        <w:t>通过</w:t>
      </w:r>
      <w:r>
        <w:rPr>
          <w:rFonts w:hint="eastAsia" w:ascii="宋体" w:hAnsi="宋体"/>
          <w:sz w:val="24"/>
          <w:highlight w:val="none"/>
          <w:shd w:val="clear" w:color="auto" w:fill="FFFFFF"/>
        </w:rPr>
        <w:t>翔晖招标竞价平台</w:t>
      </w:r>
      <w:r>
        <w:rPr>
          <w:rFonts w:hint="eastAsia" w:ascii="宋体" w:hAnsi="宋体" w:cs="Arial"/>
          <w:sz w:val="24"/>
          <w:highlight w:val="none"/>
        </w:rPr>
        <w:t>参与</w:t>
      </w:r>
      <w:r>
        <w:rPr>
          <w:rFonts w:ascii="宋体" w:hAnsi="宋体"/>
          <w:sz w:val="24"/>
          <w:highlight w:val="none"/>
          <w:shd w:val="clear" w:color="auto" w:fill="FFFFFF"/>
        </w:rPr>
        <w:t>进行竞价，供应商首次提交的报价必须低于公告最高限价的3%（不含）以上，否则，视为无效报价。在符合采购需求且报价有效的前提下，报价最低者中标（报价相同的，以报价时间优先者中标）</w:t>
      </w:r>
      <w:r>
        <w:rPr>
          <w:rFonts w:hint="eastAsia" w:ascii="宋体" w:hAnsi="宋体"/>
          <w:sz w:val="24"/>
          <w:highlight w:val="none"/>
          <w:shd w:val="clear" w:color="auto" w:fill="FFFFFF"/>
        </w:rPr>
        <w:t>；</w:t>
      </w:r>
      <w:r>
        <w:rPr>
          <w:rFonts w:hint="eastAsia" w:ascii="宋体" w:hAnsi="宋体" w:cs="Arial"/>
          <w:sz w:val="24"/>
          <w:highlight w:val="none"/>
        </w:rPr>
        <w:t xml:space="preserve"> </w:t>
      </w:r>
    </w:p>
    <w:p>
      <w:pPr>
        <w:spacing w:line="500" w:lineRule="exact"/>
        <w:ind w:firstLine="480" w:firstLineChars="200"/>
        <w:rPr>
          <w:rFonts w:ascii="宋体" w:hAnsi="宋体"/>
          <w:color w:val="000000"/>
          <w:sz w:val="24"/>
          <w:highlight w:val="none"/>
          <w:shd w:val="clear" w:color="auto" w:fill="FFFFFF"/>
        </w:rPr>
      </w:pPr>
      <w:r>
        <w:rPr>
          <w:rFonts w:ascii="宋体" w:hAnsi="宋体"/>
          <w:color w:val="000000"/>
          <w:sz w:val="24"/>
          <w:highlight w:val="none"/>
          <w:shd w:val="clear" w:color="auto" w:fill="FFFFFF"/>
        </w:rPr>
        <w:t>2、竞价过程中，</w:t>
      </w:r>
      <w:r>
        <w:rPr>
          <w:rFonts w:hint="eastAsia" w:ascii="宋体" w:hAnsi="宋体"/>
          <w:color w:val="000000"/>
          <w:sz w:val="24"/>
          <w:highlight w:val="none"/>
          <w:shd w:val="clear" w:color="auto" w:fill="FFFFFF"/>
        </w:rPr>
        <w:t>竞价人</w:t>
      </w:r>
      <w:r>
        <w:rPr>
          <w:rFonts w:ascii="宋体" w:hAnsi="宋体"/>
          <w:color w:val="000000"/>
          <w:sz w:val="24"/>
          <w:highlight w:val="none"/>
          <w:shd w:val="clear" w:color="auto" w:fill="FFFFFF"/>
        </w:rPr>
        <w:t>每次报价必须比自己上次的报价低</w:t>
      </w:r>
      <w:r>
        <w:rPr>
          <w:rFonts w:hint="eastAsia" w:ascii="宋体" w:hAnsi="宋体"/>
          <w:color w:val="000000"/>
          <w:sz w:val="24"/>
          <w:highlight w:val="none"/>
          <w:shd w:val="clear" w:color="auto" w:fill="FFFFFF"/>
        </w:rPr>
        <w:t>。</w:t>
      </w:r>
    </w:p>
    <w:p>
      <w:pPr>
        <w:spacing w:line="500" w:lineRule="exact"/>
        <w:ind w:firstLine="480" w:firstLineChars="200"/>
        <w:rPr>
          <w:rFonts w:ascii="宋体" w:hAnsi="宋体"/>
          <w:sz w:val="24"/>
          <w:highlight w:val="none"/>
          <w:shd w:val="clear" w:color="auto" w:fill="FFFFFF"/>
        </w:rPr>
      </w:pPr>
      <w:r>
        <w:rPr>
          <w:rFonts w:ascii="宋体" w:hAnsi="宋体"/>
          <w:color w:val="000000"/>
          <w:sz w:val="24"/>
          <w:highlight w:val="none"/>
          <w:shd w:val="clear" w:color="auto" w:fill="FFFFFF"/>
        </w:rPr>
        <w:t>3、符合以上</w:t>
      </w:r>
      <w:r>
        <w:rPr>
          <w:rFonts w:hint="eastAsia" w:ascii="宋体" w:hAnsi="宋体"/>
          <w:color w:val="000000"/>
          <w:sz w:val="24"/>
          <w:highlight w:val="none"/>
          <w:shd w:val="clear" w:color="auto" w:fill="FFFFFF"/>
        </w:rPr>
        <w:t>相关</w:t>
      </w:r>
      <w:r>
        <w:rPr>
          <w:rFonts w:ascii="宋体" w:hAnsi="宋体"/>
          <w:color w:val="000000"/>
          <w:sz w:val="24"/>
          <w:highlight w:val="none"/>
          <w:shd w:val="clear" w:color="auto" w:fill="FFFFFF"/>
        </w:rPr>
        <w:t>要求的报价，可以在规定的报价时限内不限次数报价，直到竞价截止时间为止。</w:t>
      </w:r>
    </w:p>
    <w:p>
      <w:pPr>
        <w:spacing w:line="500" w:lineRule="exact"/>
        <w:ind w:firstLine="480" w:firstLineChars="200"/>
        <w:rPr>
          <w:rFonts w:ascii="宋体" w:hAnsi="宋体"/>
          <w:color w:val="000000"/>
          <w:sz w:val="24"/>
          <w:highlight w:val="none"/>
          <w:shd w:val="clear" w:color="auto" w:fill="FFFFFF"/>
        </w:rPr>
      </w:pPr>
      <w:r>
        <w:rPr>
          <w:rFonts w:hint="eastAsia" w:ascii="宋体" w:hAnsi="宋体"/>
          <w:color w:val="000000"/>
          <w:sz w:val="24"/>
          <w:highlight w:val="none"/>
          <w:shd w:val="clear" w:color="auto" w:fill="FFFFFF"/>
        </w:rPr>
        <w:t>4、各竞价人的报价须符合《中华人民共和国政府采购法》第二条“采购，是指以合同方式有偿取得货物、工程和服务的行为，包括购买、租赁、委托、雇用等”的相关规定。</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5、</w:t>
      </w:r>
      <w:r>
        <w:rPr>
          <w:rFonts w:ascii="宋体" w:hAnsi="宋体"/>
          <w:sz w:val="24"/>
          <w:highlight w:val="none"/>
          <w:shd w:val="clear" w:color="auto" w:fill="FFFFFF"/>
        </w:rPr>
        <w:t>竞价</w:t>
      </w:r>
      <w:r>
        <w:rPr>
          <w:rFonts w:hint="eastAsia" w:ascii="宋体" w:hAnsi="宋体"/>
          <w:color w:val="000000"/>
          <w:sz w:val="24"/>
          <w:highlight w:val="none"/>
        </w:rPr>
        <w:t>人已详细审查全部竞价公告，包括修改竞价公告(如有的话)和有关附件，将自行承担因对全部竞价公告理解不正确或误解而产生的相应后果。</w:t>
      </w:r>
    </w:p>
    <w:p>
      <w:pPr>
        <w:spacing w:line="500" w:lineRule="exact"/>
        <w:ind w:firstLine="480" w:firstLineChars="200"/>
        <w:rPr>
          <w:rFonts w:ascii="宋体" w:hAnsi="宋体"/>
          <w:sz w:val="24"/>
          <w:highlight w:val="none"/>
        </w:rPr>
      </w:pPr>
      <w:r>
        <w:rPr>
          <w:rFonts w:hint="eastAsia" w:ascii="宋体" w:hAnsi="宋体"/>
          <w:sz w:val="24"/>
          <w:highlight w:val="none"/>
        </w:rPr>
        <w:t>6、</w:t>
      </w:r>
      <w:r>
        <w:rPr>
          <w:rFonts w:ascii="宋体" w:hAnsi="宋体"/>
          <w:sz w:val="24"/>
          <w:highlight w:val="none"/>
          <w:shd w:val="clear" w:color="auto" w:fill="FFFFFF"/>
        </w:rPr>
        <w:t>竞价</w:t>
      </w:r>
      <w:r>
        <w:rPr>
          <w:rFonts w:hint="eastAsia" w:ascii="宋体" w:hAnsi="宋体"/>
          <w:sz w:val="24"/>
          <w:highlight w:val="none"/>
        </w:rPr>
        <w:t>人同意提供按照采购代理机构可能要求的与其</w:t>
      </w:r>
      <w:r>
        <w:rPr>
          <w:rFonts w:ascii="宋体" w:hAnsi="宋体"/>
          <w:sz w:val="24"/>
          <w:highlight w:val="none"/>
          <w:shd w:val="clear" w:color="auto" w:fill="FFFFFF"/>
        </w:rPr>
        <w:t>竞价</w:t>
      </w:r>
      <w:r>
        <w:rPr>
          <w:rFonts w:hint="eastAsia" w:ascii="宋体" w:hAnsi="宋体"/>
          <w:sz w:val="24"/>
          <w:highlight w:val="none"/>
        </w:rPr>
        <w:t>有关的一切数据或资料，完全理解采购代理机构不一定要接受最低的</w:t>
      </w:r>
      <w:r>
        <w:rPr>
          <w:rFonts w:ascii="宋体" w:hAnsi="宋体"/>
          <w:sz w:val="24"/>
          <w:highlight w:val="none"/>
          <w:shd w:val="clear" w:color="auto" w:fill="FFFFFF"/>
        </w:rPr>
        <w:t>竞价</w:t>
      </w:r>
      <w:r>
        <w:rPr>
          <w:rFonts w:hint="eastAsia" w:ascii="宋体" w:hAnsi="宋体"/>
          <w:sz w:val="24"/>
          <w:highlight w:val="none"/>
        </w:rPr>
        <w:t>或收到的任何</w:t>
      </w:r>
      <w:r>
        <w:rPr>
          <w:rFonts w:ascii="宋体" w:hAnsi="宋体"/>
          <w:sz w:val="24"/>
          <w:highlight w:val="none"/>
          <w:shd w:val="clear" w:color="auto" w:fill="FFFFFF"/>
        </w:rPr>
        <w:t>竞价</w:t>
      </w:r>
      <w:r>
        <w:rPr>
          <w:rFonts w:hint="eastAsia" w:ascii="宋体" w:hAnsi="宋体"/>
          <w:sz w:val="24"/>
          <w:highlight w:val="none"/>
        </w:rPr>
        <w:t>。</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7、算术错误将按以下方法更正：</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①</w:t>
      </w:r>
      <w:r>
        <w:rPr>
          <w:rFonts w:ascii="宋体" w:hAnsi="宋体"/>
          <w:sz w:val="24"/>
          <w:highlight w:val="none"/>
          <w:shd w:val="clear" w:color="auto" w:fill="FFFFFF"/>
        </w:rPr>
        <w:t>竞价</w:t>
      </w:r>
      <w:r>
        <w:rPr>
          <w:rFonts w:hint="eastAsia" w:ascii="宋体" w:hAnsi="宋体"/>
          <w:color w:val="000000"/>
          <w:sz w:val="24"/>
          <w:highlight w:val="none"/>
        </w:rPr>
        <w:t>人在竞价平台提交的最后一次报价与</w:t>
      </w:r>
      <w:r>
        <w:rPr>
          <w:rFonts w:ascii="宋体" w:hAnsi="宋体"/>
          <w:sz w:val="24"/>
          <w:highlight w:val="none"/>
          <w:shd w:val="clear" w:color="auto" w:fill="FFFFFF"/>
        </w:rPr>
        <w:t>竞价</w:t>
      </w:r>
      <w:r>
        <w:rPr>
          <w:rFonts w:hint="eastAsia" w:ascii="宋体" w:hAnsi="宋体"/>
          <w:color w:val="000000"/>
          <w:sz w:val="24"/>
          <w:highlight w:val="none"/>
        </w:rPr>
        <w:t>人最后一次上传的报价文件中的竞价一览表总价不一致的，以竞价人在竞价平台提交的最后一次报价为准；</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②竞价一览表中大写金额和小写金额不一致的，以大写金额为准；</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③竞价一览表中单价金额小数点或百分比有明显错位的，以竞价一览表的总价为准，并修改单价；</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④竞价一览表中总价金额与按照单价汇总金额不一致的，以单价金额计算结果为准。</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※同时出现两种以上不一致的，按照前款规定的顺序修正。</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shd w:val="clear" w:color="auto" w:fill="FFFFFF"/>
        </w:rPr>
        <w:t>五</w:t>
      </w:r>
      <w:r>
        <w:rPr>
          <w:rFonts w:ascii="宋体" w:hAnsi="宋体"/>
          <w:color w:val="000000"/>
          <w:sz w:val="24"/>
          <w:highlight w:val="none"/>
          <w:shd w:val="clear" w:color="auto" w:fill="FFFFFF"/>
        </w:rPr>
        <w:t>、竞价结果确认</w:t>
      </w:r>
    </w:p>
    <w:p>
      <w:pPr>
        <w:spacing w:line="500" w:lineRule="exact"/>
        <w:ind w:firstLine="480" w:firstLineChars="200"/>
        <w:rPr>
          <w:rFonts w:ascii="宋体" w:hAnsi="宋体"/>
          <w:sz w:val="24"/>
          <w:highlight w:val="none"/>
        </w:rPr>
      </w:pPr>
      <w:r>
        <w:rPr>
          <w:rFonts w:ascii="宋体" w:hAnsi="宋体"/>
          <w:sz w:val="24"/>
          <w:highlight w:val="none"/>
          <w:shd w:val="clear" w:color="auto" w:fill="FFFFFF"/>
        </w:rPr>
        <w:t>1、网上竞价公告期满，</w:t>
      </w:r>
      <w:r>
        <w:rPr>
          <w:rFonts w:hint="eastAsia" w:ascii="宋体" w:hAnsi="宋体"/>
          <w:sz w:val="24"/>
          <w:highlight w:val="none"/>
          <w:shd w:val="clear" w:color="auto" w:fill="FFFFFF"/>
        </w:rPr>
        <w:t>采购代理机构</w:t>
      </w:r>
      <w:r>
        <w:rPr>
          <w:rFonts w:ascii="宋体" w:hAnsi="宋体"/>
          <w:sz w:val="24"/>
          <w:highlight w:val="none"/>
          <w:shd w:val="clear" w:color="auto" w:fill="FFFFFF"/>
        </w:rPr>
        <w:t>以成交结果通知书等方式书面通知采购单位。同时将参与竞价的所有供应商的报价和中标、成交结果等信息在</w:t>
      </w:r>
      <w:r>
        <w:rPr>
          <w:rFonts w:hint="eastAsia" w:ascii="宋体" w:hAnsi="宋体"/>
          <w:sz w:val="24"/>
          <w:highlight w:val="none"/>
          <w:shd w:val="clear" w:color="auto" w:fill="FFFFFF"/>
        </w:rPr>
        <w:t>中国政府采购网(</w:t>
      </w:r>
      <w:r>
        <w:rPr>
          <w:highlight w:val="none"/>
        </w:rPr>
        <w:fldChar w:fldCharType="begin"/>
      </w:r>
      <w:r>
        <w:rPr>
          <w:highlight w:val="none"/>
        </w:rPr>
        <w:instrText xml:space="preserve"> HYPERLINK "http://www.ccgp.gov.cn" </w:instrText>
      </w:r>
      <w:r>
        <w:rPr>
          <w:highlight w:val="none"/>
        </w:rPr>
        <w:fldChar w:fldCharType="separate"/>
      </w:r>
      <w:r>
        <w:rPr>
          <w:rStyle w:val="17"/>
          <w:rFonts w:hint="eastAsia" w:ascii="宋体" w:hAnsi="宋体"/>
          <w:color w:val="auto"/>
          <w:sz w:val="24"/>
          <w:highlight w:val="none"/>
          <w:u w:val="none"/>
          <w:shd w:val="clear" w:color="auto" w:fill="FFFFFF"/>
        </w:rPr>
        <w:t>http://www.ccgp.gov.cn</w:t>
      </w:r>
      <w:r>
        <w:rPr>
          <w:rStyle w:val="17"/>
          <w:rFonts w:hint="eastAsia" w:ascii="宋体" w:hAnsi="宋体"/>
          <w:color w:val="auto"/>
          <w:sz w:val="24"/>
          <w:highlight w:val="none"/>
          <w:u w:val="none"/>
          <w:shd w:val="clear" w:color="auto" w:fill="FFFFFF"/>
        </w:rPr>
        <w:fldChar w:fldCharType="end"/>
      </w:r>
      <w:r>
        <w:rPr>
          <w:rFonts w:hint="eastAsia" w:ascii="宋体" w:hAnsi="宋体"/>
          <w:sz w:val="24"/>
          <w:highlight w:val="none"/>
          <w:shd w:val="clear" w:color="auto" w:fill="FFFFFF"/>
        </w:rPr>
        <w:t>)、福建省翔晖招标有限公司</w:t>
      </w:r>
      <w:r>
        <w:rPr>
          <w:rFonts w:hint="eastAsia" w:ascii="宋体" w:hAnsi="宋体" w:cs="Arial"/>
          <w:sz w:val="24"/>
          <w:highlight w:val="none"/>
        </w:rPr>
        <w:t>(https://www.fjsxhzb.com/)、</w:t>
      </w:r>
      <w:r>
        <w:rPr>
          <w:rFonts w:hint="eastAsia" w:ascii="宋体" w:hAnsi="宋体"/>
          <w:sz w:val="24"/>
          <w:highlight w:val="none"/>
          <w:shd w:val="clear" w:color="auto" w:fill="FFFFFF"/>
        </w:rPr>
        <w:t>翔晖招标竞价平台</w:t>
      </w:r>
      <w:r>
        <w:rPr>
          <w:rFonts w:ascii="宋体" w:hAnsi="宋体"/>
          <w:sz w:val="24"/>
          <w:highlight w:val="none"/>
          <w:shd w:val="clear" w:color="auto" w:fill="FFFFFF"/>
        </w:rPr>
        <w:t>（</w:t>
      </w:r>
      <w:r>
        <w:rPr>
          <w:rFonts w:hint="eastAsia" w:ascii="宋体" w:hAnsi="宋体"/>
          <w:sz w:val="24"/>
          <w:highlight w:val="none"/>
          <w:shd w:val="clear" w:color="auto" w:fill="FFFFFF"/>
        </w:rPr>
        <w:t>http://121.42.9.114:8081/</w:t>
      </w:r>
      <w:r>
        <w:rPr>
          <w:rFonts w:ascii="宋体" w:hAnsi="宋体"/>
          <w:sz w:val="24"/>
          <w:highlight w:val="none"/>
          <w:shd w:val="clear" w:color="auto" w:fill="FFFFFF"/>
        </w:rPr>
        <w:t>）上</w:t>
      </w:r>
      <w:r>
        <w:rPr>
          <w:rFonts w:hint="eastAsia" w:ascii="宋体" w:hAnsi="宋体"/>
          <w:sz w:val="24"/>
          <w:highlight w:val="none"/>
          <w:shd w:val="clear" w:color="auto" w:fill="FFFFFF"/>
        </w:rPr>
        <w:t>发布成交</w:t>
      </w:r>
      <w:r>
        <w:rPr>
          <w:rFonts w:ascii="宋体" w:hAnsi="宋体"/>
          <w:sz w:val="24"/>
          <w:highlight w:val="none"/>
          <w:shd w:val="clear" w:color="auto" w:fill="FFFFFF"/>
        </w:rPr>
        <w:t>公告</w:t>
      </w:r>
      <w:r>
        <w:rPr>
          <w:rFonts w:hint="eastAsia" w:ascii="宋体" w:hAnsi="宋体"/>
          <w:sz w:val="24"/>
          <w:highlight w:val="none"/>
          <w:shd w:val="clear" w:color="auto" w:fill="FFFFFF"/>
        </w:rPr>
        <w:t>。</w:t>
      </w:r>
      <w:r>
        <w:rPr>
          <w:rFonts w:hint="eastAsia" w:ascii="宋体" w:hAnsi="宋体"/>
          <w:sz w:val="24"/>
          <w:highlight w:val="none"/>
        </w:rPr>
        <w:t>公告期限为本公告之日起1个工作日。</w:t>
      </w:r>
    </w:p>
    <w:p>
      <w:pPr>
        <w:spacing w:line="500" w:lineRule="exact"/>
        <w:ind w:firstLine="480" w:firstLineChars="200"/>
        <w:rPr>
          <w:rFonts w:ascii="宋体" w:hAnsi="宋体"/>
          <w:sz w:val="24"/>
          <w:highlight w:val="none"/>
          <w:shd w:val="clear" w:color="auto" w:fill="FFFFFF"/>
        </w:rPr>
      </w:pPr>
      <w:r>
        <w:rPr>
          <w:rFonts w:hint="eastAsia" w:ascii="宋体" w:hAnsi="宋体"/>
          <w:sz w:val="24"/>
          <w:highlight w:val="none"/>
          <w:shd w:val="clear" w:color="auto" w:fill="FFFFFF"/>
        </w:rPr>
        <w:t>2、采购单位在提出采购需求时指定品牌的，须在采购单位指定的品牌范围内选定，不符合规定的，网上竞价无效。</w:t>
      </w:r>
    </w:p>
    <w:p>
      <w:pPr>
        <w:spacing w:line="500" w:lineRule="exact"/>
        <w:ind w:firstLine="480" w:firstLineChars="200"/>
        <w:rPr>
          <w:rFonts w:ascii="宋体" w:hAnsi="宋体"/>
          <w:sz w:val="24"/>
          <w:highlight w:val="none"/>
          <w:shd w:val="clear" w:color="auto" w:fill="FFFFFF"/>
        </w:rPr>
      </w:pPr>
      <w:r>
        <w:rPr>
          <w:rFonts w:hint="eastAsia" w:ascii="宋体" w:hAnsi="宋体"/>
          <w:color w:val="000000"/>
          <w:sz w:val="24"/>
          <w:highlight w:val="none"/>
          <w:shd w:val="clear" w:color="auto" w:fill="FFFFFF"/>
        </w:rPr>
        <w:t>3、成交公告发布之日起1个工作日后，成交人即可携带网上竞价项目报价文件原件一式两份至采购代理机构处领取成交通知书。</w:t>
      </w:r>
      <w:r>
        <w:rPr>
          <w:rFonts w:hint="eastAsia" w:ascii="宋体" w:hAnsi="宋体"/>
          <w:sz w:val="24"/>
          <w:highlight w:val="none"/>
        </w:rPr>
        <w:t>竞价人</w:t>
      </w:r>
      <w:r>
        <w:rPr>
          <w:rFonts w:hint="eastAsia" w:ascii="宋体" w:hAnsi="宋体"/>
          <w:color w:val="000000"/>
          <w:sz w:val="24"/>
          <w:highlight w:val="none"/>
          <w:shd w:val="clear" w:color="auto" w:fill="FFFFFF"/>
        </w:rPr>
        <w:t>携带的网上竞价项目报价文件</w:t>
      </w:r>
      <w:r>
        <w:rPr>
          <w:rFonts w:hint="eastAsia" w:ascii="宋体" w:hAnsi="宋体"/>
          <w:sz w:val="24"/>
          <w:highlight w:val="none"/>
        </w:rPr>
        <w:t>包括但不限于以下内容：统一社会信用代码营业执照、法定代表人或竞价人代表缴纳社会保险的凭据、</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书、</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人声明、</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一览表、货物说明一览表、售后服务承诺</w:t>
      </w:r>
      <w:r>
        <w:rPr>
          <w:rFonts w:hint="eastAsia" w:ascii="宋体" w:hAnsi="宋体"/>
          <w:color w:val="000000"/>
          <w:sz w:val="24"/>
          <w:highlight w:val="none"/>
          <w:shd w:val="clear" w:color="auto" w:fill="FFFFFF"/>
        </w:rPr>
        <w:t>、</w:t>
      </w:r>
      <w:r>
        <w:rPr>
          <w:rFonts w:ascii="宋体" w:hAnsi="宋体"/>
          <w:color w:val="000000"/>
          <w:sz w:val="24"/>
          <w:highlight w:val="none"/>
          <w:shd w:val="clear" w:color="auto" w:fill="FFFFFF"/>
        </w:rPr>
        <w:t>报价代表人的法定代表人授权书</w:t>
      </w:r>
      <w:r>
        <w:rPr>
          <w:rFonts w:hint="eastAsia" w:ascii="宋体" w:hAnsi="宋体"/>
          <w:color w:val="000000"/>
          <w:sz w:val="24"/>
          <w:highlight w:val="none"/>
          <w:shd w:val="clear" w:color="auto" w:fill="FFFFFF"/>
        </w:rPr>
        <w:t>、</w:t>
      </w:r>
      <w:r>
        <w:rPr>
          <w:rFonts w:hint="eastAsia" w:ascii="宋体" w:hAnsi="宋体"/>
          <w:sz w:val="24"/>
          <w:highlight w:val="none"/>
        </w:rPr>
        <w:t>节能产品政府采购清单相关材料</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w:t>
      </w:r>
      <w:r>
        <w:rPr>
          <w:rFonts w:ascii="宋体" w:hAnsi="宋体"/>
          <w:color w:val="000000"/>
          <w:sz w:val="24"/>
          <w:highlight w:val="none"/>
          <w:shd w:val="clear" w:color="auto" w:fill="FFFFFF"/>
        </w:rPr>
        <w:t>3C认证证书（</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。以上材料</w:t>
      </w:r>
      <w:r>
        <w:rPr>
          <w:rFonts w:ascii="宋体" w:hAnsi="宋体"/>
          <w:color w:val="000000"/>
          <w:sz w:val="24"/>
          <w:highlight w:val="none"/>
          <w:shd w:val="clear" w:color="auto" w:fill="FFFFFF"/>
        </w:rPr>
        <w:t>必须加盖报价单位公章</w:t>
      </w:r>
      <w:r>
        <w:rPr>
          <w:rFonts w:hint="eastAsia" w:ascii="宋体" w:hAnsi="宋体"/>
          <w:color w:val="000000"/>
          <w:sz w:val="24"/>
          <w:highlight w:val="none"/>
          <w:shd w:val="clear" w:color="auto" w:fill="FFFFFF"/>
        </w:rPr>
        <w:t>，并由竞价人</w:t>
      </w:r>
      <w:r>
        <w:rPr>
          <w:rFonts w:ascii="宋体" w:hAnsi="宋体"/>
          <w:color w:val="000000"/>
          <w:sz w:val="24"/>
          <w:highlight w:val="none"/>
          <w:shd w:val="clear" w:color="auto" w:fill="FFFFFF"/>
        </w:rPr>
        <w:t>的法定代表人（或其授权代表）签</w:t>
      </w:r>
      <w:r>
        <w:rPr>
          <w:rFonts w:hint="eastAsia" w:ascii="宋体" w:hAnsi="宋体"/>
          <w:color w:val="000000"/>
          <w:sz w:val="24"/>
          <w:highlight w:val="none"/>
          <w:shd w:val="clear" w:color="auto" w:fill="FFFFFF"/>
        </w:rPr>
        <w:t>字。</w:t>
      </w:r>
      <w:r>
        <w:rPr>
          <w:rFonts w:ascii="宋体" w:hAnsi="宋体"/>
          <w:color w:val="000000"/>
          <w:sz w:val="24"/>
          <w:highlight w:val="none"/>
          <w:shd w:val="clear" w:color="auto" w:fill="FFFFFF"/>
        </w:rPr>
        <w:t>报价文件须加盖骑缝章，</w:t>
      </w:r>
      <w:r>
        <w:rPr>
          <w:rFonts w:hint="eastAsia" w:ascii="宋体" w:hAnsi="宋体"/>
          <w:sz w:val="24"/>
          <w:highlight w:val="none"/>
        </w:rPr>
        <w:t>且装订成册</w:t>
      </w:r>
      <w:r>
        <w:rPr>
          <w:rFonts w:ascii="宋体" w:hAnsi="宋体"/>
          <w:color w:val="000000"/>
          <w:sz w:val="24"/>
          <w:highlight w:val="none"/>
          <w:shd w:val="clear" w:color="auto" w:fill="FFFFFF"/>
        </w:rPr>
        <w:t>。</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shd w:val="clear" w:color="auto" w:fill="FFFFFF"/>
        </w:rPr>
        <w:t>六、</w:t>
      </w:r>
      <w:r>
        <w:rPr>
          <w:rFonts w:ascii="宋体" w:hAnsi="宋体"/>
          <w:color w:val="000000"/>
          <w:sz w:val="24"/>
          <w:highlight w:val="none"/>
          <w:shd w:val="clear" w:color="auto" w:fill="FFFFFF"/>
        </w:rPr>
        <w:t>竞价保证金</w:t>
      </w:r>
    </w:p>
    <w:p>
      <w:pPr>
        <w:spacing w:line="500" w:lineRule="exact"/>
        <w:ind w:firstLine="480" w:firstLineChars="200"/>
        <w:rPr>
          <w:rFonts w:ascii="宋体" w:hAnsi="宋体"/>
          <w:color w:val="000000"/>
          <w:sz w:val="24"/>
          <w:highlight w:val="none"/>
        </w:rPr>
      </w:pPr>
      <w:r>
        <w:rPr>
          <w:rFonts w:ascii="宋体" w:hAnsi="宋体"/>
          <w:color w:val="000000"/>
          <w:sz w:val="24"/>
          <w:highlight w:val="none"/>
          <w:shd w:val="clear" w:color="auto" w:fill="FFFFFF"/>
        </w:rPr>
        <w:t>1、</w:t>
      </w:r>
      <w:r>
        <w:rPr>
          <w:rFonts w:hint="eastAsia" w:ascii="宋体" w:hAnsi="宋体"/>
          <w:color w:val="000000"/>
          <w:sz w:val="24"/>
          <w:highlight w:val="none"/>
          <w:shd w:val="clear" w:color="auto" w:fill="FFFFFF"/>
        </w:rPr>
        <w:t>竞价保证金人民币</w:t>
      </w:r>
      <w:r>
        <w:rPr>
          <w:rFonts w:hint="eastAsia" w:ascii="宋体" w:hAnsi="宋体"/>
          <w:color w:val="000000"/>
          <w:sz w:val="24"/>
          <w:highlight w:val="none"/>
          <w:shd w:val="clear" w:color="auto" w:fill="FFFFFF"/>
          <w:lang w:val="en-US" w:eastAsia="zh-CN"/>
        </w:rPr>
        <w:t>1000</w:t>
      </w:r>
      <w:r>
        <w:rPr>
          <w:rFonts w:hint="eastAsia" w:ascii="宋体" w:hAnsi="宋体"/>
          <w:color w:val="000000"/>
          <w:sz w:val="24"/>
          <w:highlight w:val="none"/>
          <w:shd w:val="clear" w:color="auto" w:fill="FFFFFF"/>
        </w:rPr>
        <w:t>元整，以银行转账、电汇等非现金形式提交(不接受现金、现金存款形式提交)；竞价保证金不是以竞价人名义提交的，将导致其竞价资格被拒绝。竞价人的竞价保证金未在竞价截止时间前一天到达指定账户的将导致其竞价资格被拒绝。</w:t>
      </w:r>
    </w:p>
    <w:p>
      <w:pPr>
        <w:spacing w:line="500" w:lineRule="exact"/>
        <w:ind w:firstLine="480" w:firstLineChars="200"/>
        <w:rPr>
          <w:rFonts w:ascii="宋体" w:hAnsi="宋体"/>
          <w:color w:val="000000"/>
          <w:sz w:val="24"/>
          <w:highlight w:val="none"/>
          <w:shd w:val="clear" w:color="auto" w:fill="FFFFFF"/>
        </w:rPr>
      </w:pPr>
      <w:r>
        <w:rPr>
          <w:rFonts w:ascii="宋体" w:hAnsi="宋体"/>
          <w:color w:val="000000"/>
          <w:sz w:val="24"/>
          <w:highlight w:val="none"/>
          <w:shd w:val="clear" w:color="auto" w:fill="FFFFFF"/>
        </w:rPr>
        <w:t>2、</w:t>
      </w:r>
      <w:r>
        <w:rPr>
          <w:rFonts w:hint="eastAsia" w:ascii="宋体" w:hAnsi="宋体"/>
          <w:color w:val="000000"/>
          <w:sz w:val="24"/>
          <w:highlight w:val="none"/>
          <w:shd w:val="clear" w:color="auto" w:fill="FFFFFF"/>
        </w:rPr>
        <w:t>未中标的竞价人，在竞价结果公告发布1个工作日后即可申请无息退回，</w:t>
      </w:r>
      <w:r>
        <w:rPr>
          <w:rFonts w:ascii="宋体" w:hAnsi="宋体"/>
          <w:color w:val="000000"/>
          <w:sz w:val="24"/>
          <w:highlight w:val="none"/>
          <w:shd w:val="clear" w:color="auto" w:fill="FFFFFF"/>
        </w:rPr>
        <w:t>中标</w:t>
      </w:r>
      <w:r>
        <w:rPr>
          <w:rFonts w:hint="eastAsia" w:ascii="宋体" w:hAnsi="宋体"/>
          <w:color w:val="000000"/>
          <w:sz w:val="24"/>
          <w:highlight w:val="none"/>
          <w:shd w:val="clear" w:color="auto" w:fill="FFFFFF"/>
        </w:rPr>
        <w:t>竞价人</w:t>
      </w:r>
      <w:r>
        <w:rPr>
          <w:rFonts w:ascii="宋体" w:hAnsi="宋体"/>
          <w:color w:val="000000"/>
          <w:sz w:val="24"/>
          <w:highlight w:val="none"/>
          <w:shd w:val="clear" w:color="auto" w:fill="FFFFFF"/>
        </w:rPr>
        <w:t>在交货验收后，须向</w:t>
      </w:r>
      <w:r>
        <w:rPr>
          <w:rFonts w:hint="eastAsia" w:ascii="宋体" w:hAnsi="宋体"/>
          <w:color w:val="000000"/>
          <w:sz w:val="24"/>
          <w:highlight w:val="none"/>
          <w:shd w:val="clear" w:color="auto" w:fill="FFFFFF"/>
        </w:rPr>
        <w:t>采购代理机构</w:t>
      </w:r>
      <w:r>
        <w:rPr>
          <w:rFonts w:ascii="宋体" w:hAnsi="宋体"/>
          <w:color w:val="000000"/>
          <w:sz w:val="24"/>
          <w:highlight w:val="none"/>
          <w:shd w:val="clear" w:color="auto" w:fill="FFFFFF"/>
        </w:rPr>
        <w:t>提供采购合同及验收凭证</w:t>
      </w:r>
      <w:r>
        <w:rPr>
          <w:rFonts w:hint="eastAsia" w:ascii="宋体" w:hAnsi="宋体"/>
          <w:color w:val="000000"/>
          <w:sz w:val="24"/>
          <w:highlight w:val="none"/>
          <w:shd w:val="clear" w:color="auto" w:fill="FFFFFF"/>
        </w:rPr>
        <w:t>原件。</w:t>
      </w:r>
    </w:p>
    <w:p>
      <w:pPr>
        <w:spacing w:line="500" w:lineRule="exact"/>
        <w:ind w:firstLine="480" w:firstLineChars="200"/>
        <w:rPr>
          <w:rFonts w:ascii="宋体" w:hAnsi="宋体"/>
          <w:color w:val="000000"/>
          <w:sz w:val="24"/>
          <w:highlight w:val="none"/>
        </w:rPr>
      </w:pPr>
      <w:r>
        <w:rPr>
          <w:rFonts w:ascii="宋体" w:hAnsi="宋体"/>
          <w:color w:val="000000"/>
          <w:sz w:val="24"/>
          <w:highlight w:val="none"/>
          <w:shd w:val="clear" w:color="auto" w:fill="FFFFFF"/>
        </w:rPr>
        <w:t>七、签订合同、交货时间、交货地点</w:t>
      </w: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shd w:val="clear" w:color="auto" w:fill="FFFFFF"/>
        </w:rPr>
        <w:t>领取《中标通知书》后，根据要求在规定时间内签订合同，并按合同送货至指定地点安装调试完毕。</w:t>
      </w:r>
    </w:p>
    <w:p>
      <w:pPr>
        <w:spacing w:line="500" w:lineRule="exact"/>
        <w:ind w:firstLine="480" w:firstLineChars="200"/>
        <w:rPr>
          <w:rFonts w:ascii="宋体" w:hAnsi="宋体"/>
          <w:color w:val="000000"/>
          <w:sz w:val="24"/>
          <w:highlight w:val="none"/>
          <w:shd w:val="clear" w:color="auto" w:fill="FFFFFF"/>
        </w:rPr>
      </w:pPr>
      <w:r>
        <w:rPr>
          <w:rFonts w:hint="eastAsia" w:ascii="宋体" w:hAnsi="宋体"/>
          <w:color w:val="000000"/>
          <w:sz w:val="24"/>
          <w:highlight w:val="none"/>
        </w:rPr>
        <w:t>2、</w:t>
      </w:r>
      <w:r>
        <w:rPr>
          <w:rFonts w:hint="eastAsia" w:ascii="宋体" w:hAnsi="宋体"/>
          <w:sz w:val="24"/>
          <w:highlight w:val="none"/>
        </w:rPr>
        <w:t>按竞价报价文件承诺的价格及时向采购单位提供高质量的产品和服务。</w:t>
      </w:r>
    </w:p>
    <w:p>
      <w:pPr>
        <w:spacing w:line="500" w:lineRule="exact"/>
        <w:ind w:firstLine="480" w:firstLineChars="200"/>
        <w:rPr>
          <w:rFonts w:ascii="宋体" w:hAnsi="宋体"/>
          <w:color w:val="000000"/>
          <w:sz w:val="24"/>
          <w:highlight w:val="none"/>
          <w:shd w:val="clear" w:color="auto" w:fill="FFFFFF"/>
        </w:rPr>
      </w:pPr>
      <w:r>
        <w:rPr>
          <w:rFonts w:hint="eastAsia" w:ascii="宋体" w:hAnsi="宋体"/>
          <w:color w:val="000000"/>
          <w:sz w:val="24"/>
          <w:highlight w:val="none"/>
          <w:shd w:val="clear" w:color="auto" w:fill="FFFFFF"/>
        </w:rPr>
        <w:t>八、采购单位联系方式</w:t>
      </w:r>
    </w:p>
    <w:p>
      <w:pPr>
        <w:spacing w:line="500" w:lineRule="exact"/>
        <w:ind w:firstLine="480" w:firstLineChars="200"/>
        <w:rPr>
          <w:rFonts w:hint="default" w:ascii="宋体" w:hAnsi="宋体" w:eastAsia="宋体"/>
          <w:color w:val="000000"/>
          <w:sz w:val="24"/>
          <w:highlight w:val="none"/>
          <w:shd w:val="clear" w:color="auto" w:fill="FFFFFF"/>
          <w:lang w:val="en-US" w:eastAsia="zh-CN"/>
        </w:rPr>
      </w:pPr>
      <w:r>
        <w:rPr>
          <w:rFonts w:hint="eastAsia" w:ascii="宋体" w:hAnsi="宋体"/>
          <w:color w:val="000000"/>
          <w:sz w:val="24"/>
          <w:highlight w:val="none"/>
          <w:shd w:val="clear" w:color="auto" w:fill="FFFFFF"/>
        </w:rPr>
        <w:t>采购人：</w:t>
      </w:r>
      <w:r>
        <w:rPr>
          <w:rFonts w:hint="eastAsia" w:ascii="宋体" w:hAnsi="宋体"/>
          <w:color w:val="000000"/>
          <w:sz w:val="24"/>
          <w:highlight w:val="none"/>
          <w:u w:val="single"/>
          <w:shd w:val="clear" w:color="auto" w:fill="FFFFFF"/>
        </w:rPr>
        <w:t>福建省福州神经精神病防治院</w:t>
      </w:r>
    </w:p>
    <w:p>
      <w:pPr>
        <w:spacing w:line="500" w:lineRule="exact"/>
        <w:ind w:firstLine="480" w:firstLineChars="200"/>
        <w:rPr>
          <w:rFonts w:hint="eastAsia" w:ascii="宋体" w:hAnsi="宋体" w:eastAsia="宋体"/>
          <w:color w:val="000000"/>
          <w:sz w:val="24"/>
          <w:highlight w:val="none"/>
          <w:u w:val="single"/>
          <w:shd w:val="clear" w:color="auto" w:fill="FFFFFF"/>
          <w:lang w:eastAsia="zh-CN"/>
        </w:rPr>
      </w:pPr>
      <w:r>
        <w:rPr>
          <w:rFonts w:hint="eastAsia" w:ascii="宋体" w:hAnsi="宋体"/>
          <w:color w:val="000000"/>
          <w:sz w:val="24"/>
          <w:highlight w:val="none"/>
          <w:shd w:val="clear" w:color="auto" w:fill="FFFFFF"/>
        </w:rPr>
        <w:t>联系人：</w:t>
      </w:r>
      <w:r>
        <w:rPr>
          <w:rFonts w:hint="eastAsia" w:ascii="宋体" w:hAnsi="宋体"/>
          <w:color w:val="000000"/>
          <w:sz w:val="24"/>
          <w:highlight w:val="none"/>
          <w:u w:val="single"/>
          <w:shd w:val="clear" w:color="auto" w:fill="FFFFFF"/>
          <w:lang w:val="en-US" w:eastAsia="zh-CN"/>
        </w:rPr>
        <w:t>罗女士</w:t>
      </w:r>
    </w:p>
    <w:p>
      <w:pPr>
        <w:spacing w:line="500" w:lineRule="exact"/>
        <w:ind w:firstLine="480" w:firstLineChars="200"/>
        <w:rPr>
          <w:rFonts w:hint="default" w:ascii="宋体" w:hAnsi="宋体" w:eastAsia="宋体"/>
          <w:color w:val="000000"/>
          <w:sz w:val="24"/>
          <w:highlight w:val="none"/>
          <w:shd w:val="clear" w:color="auto" w:fill="FFFFFF"/>
          <w:lang w:val="en-US" w:eastAsia="zh-CN"/>
        </w:rPr>
      </w:pPr>
      <w:r>
        <w:rPr>
          <w:rFonts w:hint="eastAsia" w:ascii="宋体" w:hAnsi="宋体"/>
          <w:color w:val="000000"/>
          <w:sz w:val="24"/>
          <w:highlight w:val="none"/>
          <w:shd w:val="clear" w:color="auto" w:fill="FFFFFF"/>
        </w:rPr>
        <w:t>联系方式：</w:t>
      </w:r>
      <w:r>
        <w:rPr>
          <w:rFonts w:hint="eastAsia" w:ascii="宋体" w:hAnsi="宋体"/>
          <w:color w:val="000000"/>
          <w:sz w:val="24"/>
          <w:highlight w:val="none"/>
          <w:u w:val="single"/>
          <w:shd w:val="clear" w:color="auto" w:fill="FFFFFF"/>
          <w:lang w:val="en-US" w:eastAsia="zh-CN"/>
        </w:rPr>
        <w:t>62302577</w:t>
      </w:r>
    </w:p>
    <w:p>
      <w:pPr>
        <w:spacing w:line="500" w:lineRule="exact"/>
        <w:ind w:firstLine="480" w:firstLineChars="200"/>
        <w:rPr>
          <w:rFonts w:ascii="宋体" w:hAnsi="宋体"/>
          <w:bCs/>
          <w:sz w:val="24"/>
          <w:highlight w:val="none"/>
        </w:rPr>
      </w:pPr>
      <w:r>
        <w:rPr>
          <w:rFonts w:hint="eastAsia" w:ascii="宋体" w:hAnsi="宋体"/>
          <w:bCs/>
          <w:sz w:val="24"/>
          <w:highlight w:val="none"/>
        </w:rPr>
        <w:t>九、采购代理机构联系方式</w:t>
      </w:r>
    </w:p>
    <w:p>
      <w:pPr>
        <w:spacing w:line="500" w:lineRule="exact"/>
        <w:ind w:firstLine="480" w:firstLineChars="200"/>
        <w:rPr>
          <w:rFonts w:ascii="宋体" w:hAnsi="宋体"/>
          <w:sz w:val="24"/>
          <w:highlight w:val="none"/>
          <w:u w:val="single"/>
        </w:rPr>
      </w:pPr>
      <w:r>
        <w:rPr>
          <w:rFonts w:hint="eastAsia" w:ascii="宋体" w:hAnsi="宋体"/>
          <w:sz w:val="24"/>
          <w:highlight w:val="none"/>
        </w:rPr>
        <w:t>采购代理机构：</w:t>
      </w:r>
      <w:r>
        <w:rPr>
          <w:rFonts w:hint="eastAsia" w:ascii="宋体" w:hAnsi="宋体"/>
          <w:sz w:val="24"/>
          <w:highlight w:val="none"/>
          <w:u w:val="single"/>
        </w:rPr>
        <w:t xml:space="preserve"> 福建省翔晖招标有限公司 </w:t>
      </w:r>
    </w:p>
    <w:p>
      <w:pPr>
        <w:spacing w:line="500" w:lineRule="exact"/>
        <w:ind w:firstLine="480" w:firstLineChars="200"/>
        <w:rPr>
          <w:rFonts w:ascii="宋体" w:hAnsi="宋体"/>
          <w:sz w:val="24"/>
          <w:highlight w:val="none"/>
          <w:u w:val="single"/>
        </w:rPr>
      </w:pPr>
      <w:r>
        <w:rPr>
          <w:rFonts w:hint="eastAsia" w:ascii="宋体" w:hAnsi="宋体"/>
          <w:sz w:val="24"/>
          <w:highlight w:val="none"/>
        </w:rPr>
        <w:t>地  址：</w:t>
      </w:r>
      <w:r>
        <w:rPr>
          <w:rFonts w:hint="eastAsia" w:ascii="宋体" w:hAnsi="宋体"/>
          <w:sz w:val="24"/>
          <w:highlight w:val="none"/>
          <w:u w:val="single"/>
        </w:rPr>
        <w:t>福州市鼓楼区乌山西路318号洪山科技园创业中心大厦第九层</w:t>
      </w:r>
    </w:p>
    <w:p>
      <w:pPr>
        <w:tabs>
          <w:tab w:val="left" w:pos="3615"/>
        </w:tabs>
        <w:spacing w:line="500" w:lineRule="exact"/>
        <w:ind w:firstLine="480" w:firstLineChars="200"/>
        <w:rPr>
          <w:rFonts w:ascii="宋体" w:hAnsi="宋体"/>
          <w:sz w:val="24"/>
          <w:highlight w:val="none"/>
        </w:rPr>
      </w:pPr>
      <w:r>
        <w:rPr>
          <w:rFonts w:hint="eastAsia" w:ascii="宋体" w:hAnsi="宋体"/>
          <w:sz w:val="24"/>
          <w:highlight w:val="none"/>
        </w:rPr>
        <w:t>邮  编：</w:t>
      </w:r>
      <w:r>
        <w:rPr>
          <w:rFonts w:hint="eastAsia" w:ascii="宋体" w:hAnsi="宋体"/>
          <w:sz w:val="24"/>
          <w:highlight w:val="none"/>
          <w:u w:val="single"/>
        </w:rPr>
        <w:t xml:space="preserve">         350001       </w:t>
      </w:r>
      <w:r>
        <w:rPr>
          <w:rFonts w:hint="eastAsia" w:ascii="宋体" w:hAnsi="宋体"/>
          <w:sz w:val="24"/>
          <w:highlight w:val="none"/>
          <w:u w:val="single"/>
        </w:rPr>
        <w:tab/>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hint="eastAsia" w:ascii="宋体" w:hAnsi="宋体"/>
          <w:sz w:val="24"/>
          <w:highlight w:val="none"/>
        </w:rPr>
        <w:t>电  话：</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0591-87385992           </w:t>
      </w:r>
    </w:p>
    <w:p>
      <w:pPr>
        <w:spacing w:line="500" w:lineRule="exact"/>
        <w:ind w:firstLine="480" w:firstLineChars="200"/>
        <w:rPr>
          <w:rFonts w:ascii="宋体" w:hAnsi="宋体"/>
          <w:sz w:val="24"/>
          <w:highlight w:val="none"/>
        </w:rPr>
      </w:pPr>
      <w:r>
        <w:rPr>
          <w:rFonts w:hint="eastAsia" w:ascii="宋体" w:hAnsi="宋体"/>
          <w:sz w:val="24"/>
          <w:highlight w:val="none"/>
        </w:rPr>
        <w:t>传  真：</w:t>
      </w:r>
      <w:r>
        <w:rPr>
          <w:rFonts w:hint="eastAsia" w:ascii="宋体" w:hAnsi="宋体"/>
          <w:sz w:val="24"/>
          <w:highlight w:val="none"/>
          <w:u w:val="single"/>
        </w:rPr>
        <w:t xml:space="preserve">     0591-83383777            </w:t>
      </w:r>
    </w:p>
    <w:p>
      <w:pPr>
        <w:spacing w:line="500" w:lineRule="exact"/>
        <w:ind w:firstLine="480" w:firstLineChars="200"/>
        <w:rPr>
          <w:rFonts w:ascii="宋体" w:hAnsi="宋体"/>
          <w:sz w:val="24"/>
          <w:highlight w:val="none"/>
          <w:u w:val="single"/>
        </w:rPr>
      </w:pPr>
      <w:r>
        <w:rPr>
          <w:rFonts w:hint="eastAsia" w:ascii="宋体" w:hAnsi="宋体"/>
          <w:sz w:val="24"/>
          <w:highlight w:val="none"/>
        </w:rPr>
        <w:t>联系人：</w:t>
      </w:r>
      <w:r>
        <w:rPr>
          <w:rFonts w:hint="eastAsia" w:ascii="宋体" w:hAnsi="宋体"/>
          <w:sz w:val="24"/>
          <w:highlight w:val="none"/>
          <w:u w:val="single"/>
        </w:rPr>
        <w:t xml:space="preserve">   胡非          </w:t>
      </w:r>
    </w:p>
    <w:p>
      <w:pPr>
        <w:spacing w:line="500" w:lineRule="exact"/>
        <w:ind w:firstLine="480" w:firstLineChars="200"/>
        <w:rPr>
          <w:rFonts w:ascii="宋体" w:hAnsi="宋体"/>
          <w:sz w:val="24"/>
          <w:highlight w:val="none"/>
          <w:u w:val="single"/>
        </w:rPr>
      </w:pPr>
      <w:r>
        <w:rPr>
          <w:rFonts w:hint="eastAsia" w:ascii="宋体" w:hAnsi="宋体"/>
          <w:sz w:val="24"/>
          <w:highlight w:val="none"/>
        </w:rPr>
        <w:t>网  址：</w:t>
      </w:r>
      <w:r>
        <w:rPr>
          <w:rFonts w:hint="eastAsia" w:ascii="宋体" w:hAnsi="宋体"/>
          <w:sz w:val="24"/>
          <w:highlight w:val="none"/>
          <w:u w:val="single"/>
        </w:rPr>
        <w:t xml:space="preserve"> https://www.fjsxhzb.com/ </w:t>
      </w:r>
    </w:p>
    <w:p>
      <w:pPr>
        <w:spacing w:line="500" w:lineRule="exact"/>
        <w:ind w:firstLine="480" w:firstLineChars="200"/>
        <w:rPr>
          <w:rFonts w:ascii="宋体" w:hAnsi="宋体"/>
          <w:sz w:val="24"/>
          <w:highlight w:val="none"/>
        </w:rPr>
      </w:pPr>
      <w:r>
        <w:rPr>
          <w:rFonts w:hint="eastAsia" w:ascii="宋体" w:hAnsi="宋体"/>
          <w:sz w:val="24"/>
          <w:highlight w:val="none"/>
        </w:rPr>
        <w:t>电子信箱：</w:t>
      </w:r>
      <w:r>
        <w:rPr>
          <w:rFonts w:hint="eastAsia" w:ascii="宋体" w:hAnsi="宋体"/>
          <w:sz w:val="24"/>
          <w:highlight w:val="none"/>
          <w:u w:val="single"/>
        </w:rPr>
        <w:t>fjsxhzb@126.com</w:t>
      </w:r>
      <w:r>
        <w:rPr>
          <w:rFonts w:hint="eastAsia" w:ascii="宋体" w:hAnsi="宋体"/>
          <w:sz w:val="24"/>
          <w:highlight w:val="none"/>
        </w:rPr>
        <w:t xml:space="preserve"> </w:t>
      </w:r>
    </w:p>
    <w:p>
      <w:pPr>
        <w:widowControl/>
        <w:spacing w:line="500" w:lineRule="exact"/>
        <w:ind w:firstLine="480" w:firstLineChars="200"/>
        <w:rPr>
          <w:rFonts w:ascii="宋体" w:hAnsi="宋体"/>
          <w:sz w:val="24"/>
          <w:highlight w:val="none"/>
        </w:rPr>
      </w:pPr>
      <w:r>
        <w:rPr>
          <w:rFonts w:hint="eastAsia" w:ascii="宋体" w:hAnsi="宋体"/>
          <w:sz w:val="24"/>
          <w:highlight w:val="none"/>
        </w:rPr>
        <w:t>九、竞价保证金缴交银行帐号</w:t>
      </w:r>
    </w:p>
    <w:p>
      <w:pPr>
        <w:tabs>
          <w:tab w:val="left" w:pos="4144"/>
        </w:tabs>
        <w:spacing w:line="480" w:lineRule="exact"/>
        <w:ind w:firstLine="480" w:firstLineChars="200"/>
        <w:rPr>
          <w:rFonts w:ascii="宋体" w:hAnsi="宋体"/>
          <w:sz w:val="24"/>
          <w:highlight w:val="none"/>
          <w:u w:val="single"/>
        </w:rPr>
      </w:pPr>
      <w:r>
        <w:rPr>
          <w:rFonts w:hint="eastAsia" w:ascii="宋体" w:hAnsi="宋体"/>
          <w:sz w:val="24"/>
          <w:highlight w:val="none"/>
        </w:rPr>
        <w:t>开户名：</w:t>
      </w:r>
      <w:r>
        <w:rPr>
          <w:rFonts w:hint="eastAsia" w:ascii="宋体" w:hAnsi="宋体"/>
          <w:sz w:val="24"/>
          <w:highlight w:val="none"/>
          <w:u w:val="single"/>
        </w:rPr>
        <w:t xml:space="preserve">  福建省翔晖招标有限公司  </w:t>
      </w:r>
    </w:p>
    <w:p>
      <w:pPr>
        <w:tabs>
          <w:tab w:val="left" w:pos="4144"/>
        </w:tabs>
        <w:spacing w:line="480" w:lineRule="exact"/>
        <w:ind w:firstLine="480" w:firstLineChars="200"/>
        <w:rPr>
          <w:rFonts w:ascii="宋体" w:hAnsi="宋体"/>
          <w:sz w:val="24"/>
          <w:highlight w:val="none"/>
          <w:u w:val="single"/>
        </w:rPr>
      </w:pPr>
      <w:r>
        <w:rPr>
          <w:rFonts w:hint="eastAsia" w:ascii="宋体" w:hAnsi="宋体"/>
          <w:sz w:val="24"/>
          <w:highlight w:val="none"/>
        </w:rPr>
        <w:t>开户行：</w:t>
      </w:r>
      <w:r>
        <w:rPr>
          <w:rFonts w:hint="eastAsia" w:ascii="宋体" w:hAnsi="宋体"/>
          <w:sz w:val="24"/>
          <w:highlight w:val="none"/>
          <w:u w:val="single"/>
        </w:rPr>
        <w:t>中国建设银行股份有限公司福州广达支行</w:t>
      </w:r>
    </w:p>
    <w:p>
      <w:pPr>
        <w:tabs>
          <w:tab w:val="left" w:pos="4144"/>
        </w:tabs>
        <w:spacing w:line="480" w:lineRule="exact"/>
        <w:ind w:firstLine="480" w:firstLineChars="200"/>
        <w:rPr>
          <w:rFonts w:ascii="宋体" w:hAnsi="黑体"/>
          <w:sz w:val="24"/>
          <w:highlight w:val="none"/>
          <w:u w:val="single"/>
        </w:rPr>
      </w:pPr>
      <w:r>
        <w:rPr>
          <w:rFonts w:hint="eastAsia" w:ascii="宋体" w:hAnsi="宋体"/>
          <w:sz w:val="24"/>
          <w:highlight w:val="none"/>
        </w:rPr>
        <w:t>帐  号：</w:t>
      </w:r>
      <w:r>
        <w:rPr>
          <w:rFonts w:hint="eastAsia" w:ascii="宋体" w:hAnsi="宋体"/>
          <w:sz w:val="24"/>
          <w:highlight w:val="none"/>
          <w:u w:val="single"/>
        </w:rPr>
        <w:t xml:space="preserve"> 35050187000700000435 </w:t>
      </w:r>
    </w:p>
    <w:p>
      <w:pPr>
        <w:rPr>
          <w:highlight w:val="none"/>
        </w:rPr>
      </w:pPr>
      <w:r>
        <w:rPr>
          <w:highlight w:val="none"/>
        </w:rPr>
        <w:br w:type="page"/>
      </w:r>
    </w:p>
    <w:p>
      <w:pPr>
        <w:pStyle w:val="13"/>
        <w:numPr>
          <w:ilvl w:val="0"/>
          <w:numId w:val="1"/>
        </w:numPr>
        <w:jc w:val="center"/>
        <w:rPr>
          <w:rFonts w:hint="eastAsia" w:ascii="宋体" w:hAnsi="宋体" w:cs="宋体"/>
          <w:b/>
          <w:kern w:val="0"/>
          <w:sz w:val="32"/>
          <w:szCs w:val="32"/>
          <w:highlight w:val="none"/>
        </w:rPr>
      </w:pPr>
      <w:r>
        <w:rPr>
          <w:rFonts w:hint="eastAsia" w:ascii="宋体" w:hAnsi="宋体" w:cs="宋体"/>
          <w:b/>
          <w:kern w:val="0"/>
          <w:sz w:val="32"/>
          <w:szCs w:val="32"/>
          <w:highlight w:val="none"/>
        </w:rPr>
        <w:t xml:space="preserve"> 网上竞价内容及要求</w:t>
      </w:r>
    </w:p>
    <w:p>
      <w:pPr>
        <w:pStyle w:val="13"/>
        <w:keepNext w:val="0"/>
        <w:keepLines w:val="0"/>
        <w:pageBreakBefore w:val="0"/>
        <w:numPr>
          <w:ilvl w:val="0"/>
          <w:numId w:val="0"/>
        </w:numPr>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kern w:val="0"/>
          <w:sz w:val="24"/>
          <w:szCs w:val="24"/>
          <w:highlight w:val="none"/>
          <w:lang w:val="en-US" w:eastAsia="zh-CN"/>
        </w:rPr>
      </w:pPr>
      <w:r>
        <w:rPr>
          <w:rFonts w:hint="eastAsia" w:ascii="宋体" w:hAnsi="宋体" w:eastAsia="宋体" w:cs="宋体"/>
          <w:b/>
          <w:kern w:val="0"/>
          <w:sz w:val="24"/>
          <w:szCs w:val="24"/>
          <w:highlight w:val="none"/>
          <w:lang w:eastAsia="zh-CN"/>
        </w:rPr>
        <w:t>一、</w:t>
      </w:r>
      <w:r>
        <w:rPr>
          <w:rFonts w:hint="eastAsia" w:ascii="宋体" w:hAnsi="宋体" w:eastAsia="宋体" w:cs="宋体"/>
          <w:b/>
          <w:kern w:val="0"/>
          <w:sz w:val="24"/>
          <w:szCs w:val="24"/>
          <w:highlight w:val="none"/>
          <w:lang w:val="en-US" w:eastAsia="zh-CN"/>
        </w:rPr>
        <w:t>项目组成</w:t>
      </w:r>
    </w:p>
    <w:tbl>
      <w:tblPr>
        <w:tblStyle w:val="14"/>
        <w:tblW w:w="89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2"/>
        <w:gridCol w:w="5546"/>
        <w:gridCol w:w="2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 总 内 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Cs/>
                <w:sz w:val="24"/>
                <w:szCs w:val="24"/>
                <w:highlight w:val="none"/>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分部分项工程费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生活区消防系统及电源系统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老年病房消防系统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双安楼消防系统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八角亭电源系统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门诊综合楼电源系统及消防系统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水泵房消防系统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措施项目费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总价措施项目费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安全文明施工费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其他总价措施费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防尘喷雾措施费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单价措施项目费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暂列金额</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专业工程暂估价</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总承包服务费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6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合计=1+2+3</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54227.00</w:t>
            </w:r>
          </w:p>
        </w:tc>
      </w:tr>
    </w:tbl>
    <w:p>
      <w:pPr>
        <w:pStyle w:val="13"/>
        <w:keepNext w:val="0"/>
        <w:keepLines w:val="0"/>
        <w:pageBreakBefore w:val="0"/>
        <w:numPr>
          <w:ilvl w:val="0"/>
          <w:numId w:val="0"/>
        </w:numPr>
        <w:kinsoku/>
        <w:wordWrap/>
        <w:overflowPunct/>
        <w:topLinePunct w:val="0"/>
        <w:autoSpaceDE/>
        <w:autoSpaceDN/>
        <w:bidi w:val="0"/>
        <w:adjustRightInd/>
        <w:snapToGrid/>
        <w:spacing w:after="0" w:line="360" w:lineRule="auto"/>
        <w:ind w:left="0" w:leftChars="0"/>
        <w:jc w:val="both"/>
        <w:rPr>
          <w:rFonts w:hint="eastAsia" w:ascii="宋体" w:hAnsi="宋体" w:eastAsia="宋体" w:cs="宋体"/>
          <w:sz w:val="24"/>
          <w:szCs w:val="24"/>
        </w:rPr>
      </w:pPr>
    </w:p>
    <w:tbl>
      <w:tblPr>
        <w:tblStyle w:val="14"/>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656"/>
        <w:gridCol w:w="2618"/>
        <w:gridCol w:w="574"/>
        <w:gridCol w:w="1133"/>
        <w:gridCol w:w="936"/>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第1页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审后造价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生活区消防系统及电源系统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040502010001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(1)消火栓箱（规格650×800MM）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30901073T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消火栓箱（规格650×800MM）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030404017001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(1)配电箱（36门）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30402075T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配电箱（36门）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030404019002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(1)2P空开C40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30414288T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2P空开C40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030411004001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(1)6平方太阳牌铜芯线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30413007T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6平方太阳牌铜芯线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010401003001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(1)实心砖墙(实心标准砖墙)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727.68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10104001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实心砖墙(实心标准砖墙)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727.68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011201001001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墙面一般抹灰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(1)内墙面水泥砂浆一般抹灰(12+6mm厚 砖墙、混凝土墙)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0.762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10112001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内墙面水泥砂浆一般抹灰(12+6mm厚 砖墙、混凝土墙)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0.762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BC-001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(1)消火栓面板（规格530×670MM）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第2页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审后造价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bc-001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消火栓面板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老年病房消防系统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030903005008</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双安楼消防系统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040502005008</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(1)消火栓内DN25铜质球阀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消火栓内DN25铜质球阀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030903005009</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(1)消火栓内DN25铜质宝塔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消火栓内DN25铜质宝塔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030903005010</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(1)消火栓内消防卷盘水枪头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消火栓内消防卷盘水枪头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八角亭电源系统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030404017002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(1)不锈钢配电箱（规格300×400MM）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30402075T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不锈钢配电箱（规格300×400MM）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030404019003</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(1)定时开关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30414288T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定时开关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门诊综合楼电源系统及消防系统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030411002001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(1)304#不锈钢线槽 （含不锈钢过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第3页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审后造价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线箱，规格100×150mm）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30403108T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304#不锈钢线槽 （含不锈钢过线箱，规格100×15）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031001001001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30412084T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031001001002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30412083T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040502005009</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(1)DN100暗杆闸阀（沟槽阀门）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DN100暗杆闸阀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040502005010</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(1)DN65消火栓闸阀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DN65消火栓闸阀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(1)DN125×100变径、直节（国标）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DN125×100变径、直节（国标）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(1)DN100×80变径、直节（国标）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DN100×80变径、直节（国标）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040502003003</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(1)DN80×65变径、直节（国标）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DN80×65变径、直节（国标）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040502003004</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30268.08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第4页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审后造价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(1)DN125 45°弯头（国标）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45°弯头（国标）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040502003005</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(1)DN125三通（国标)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040502003006</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040502003007</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040502003008</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040502003009</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040502003010</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(1)DN65三通（国标）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30802316T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031201001001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(1)DN100、DN80镀锌消防漆饰面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4591.50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31102008T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DN100、DN80镀锌消防漆饰面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4591.50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011405001001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(1)L50×50×4角铁支架（含红色油漆饰）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10087.98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第5页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审后造价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10114110T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L50×50×4角铁支架（含红色油漆饰）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040502005011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030903005011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030903005012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040502002001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钢管管件制作、安装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(1)DN100勾槽卡箍接头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40802211T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DN100沟槽卡箍接头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水泵房消防系统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040502005012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(1)室外消火栓单向阀（DN100）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室外消火栓单向阀（DN100）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    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52758.95</w:t>
            </w:r>
          </w:p>
        </w:tc>
      </w:tr>
    </w:tbl>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0"/>
        <w:jc w:val="left"/>
        <w:textAlignment w:val="baseline"/>
        <w:rPr>
          <w:rFonts w:hint="eastAsia" w:ascii="宋体" w:hAnsi="宋体" w:eastAsia="宋体" w:cs="宋体"/>
          <w:b w:val="0"/>
          <w:i w:val="0"/>
          <w:caps w:val="0"/>
          <w:spacing w:val="0"/>
          <w:w w:val="100"/>
          <w:sz w:val="24"/>
          <w:szCs w:val="24"/>
          <w:highlight w:val="yellow"/>
        </w:rPr>
      </w:pP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0"/>
        <w:jc w:val="left"/>
        <w:textAlignment w:val="baseline"/>
        <w:rPr>
          <w:rFonts w:hint="eastAsia" w:ascii="宋体" w:hAnsi="宋体" w:eastAsia="宋体" w:cs="宋体"/>
          <w:b w:val="0"/>
          <w:i w:val="0"/>
          <w:caps w:val="0"/>
          <w:spacing w:val="0"/>
          <w:w w:val="100"/>
          <w:sz w:val="24"/>
          <w:szCs w:val="24"/>
          <w:highlight w:val="none"/>
        </w:rPr>
      </w:pPr>
      <w:r>
        <w:rPr>
          <w:rFonts w:hint="eastAsia" w:ascii="宋体" w:hAnsi="宋体" w:eastAsia="宋体" w:cs="宋体"/>
          <w:b w:val="0"/>
          <w:i w:val="0"/>
          <w:caps w:val="0"/>
          <w:spacing w:val="0"/>
          <w:w w:val="100"/>
          <w:sz w:val="24"/>
          <w:szCs w:val="24"/>
          <w:highlight w:val="none"/>
        </w:rPr>
        <w:t>二、技术和服务要求</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rPr>
        <w:t>1、工程建设技术标准</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1.1</w:t>
      </w:r>
      <w:r>
        <w:rPr>
          <w:rFonts w:hint="eastAsia" w:ascii="宋体" w:hAnsi="宋体" w:eastAsia="宋体" w:cs="宋体"/>
          <w:b w:val="0"/>
          <w:i w:val="0"/>
          <w:iCs w:val="0"/>
          <w:caps w:val="0"/>
          <w:color w:val="000000"/>
          <w:spacing w:val="0"/>
          <w:w w:val="100"/>
          <w:sz w:val="24"/>
          <w:szCs w:val="24"/>
          <w:highlight w:val="none"/>
        </w:rPr>
        <w:t>工程建设标准强制性条文</w:t>
      </w:r>
      <w:r>
        <w:rPr>
          <w:rFonts w:hint="eastAsia" w:ascii="宋体" w:hAnsi="宋体" w:eastAsia="宋体" w:cs="宋体"/>
          <w:b w:val="0"/>
          <w:i w:val="0"/>
          <w:iCs w:val="0"/>
          <w:caps w:val="0"/>
          <w:color w:val="000000"/>
          <w:spacing w:val="0"/>
          <w:w w:val="100"/>
          <w:sz w:val="24"/>
          <w:szCs w:val="24"/>
          <w:highlight w:val="none"/>
          <w:lang w:eastAsia="zh-CN"/>
        </w:rPr>
        <w:t>：</w:t>
      </w:r>
      <w:r>
        <w:rPr>
          <w:rFonts w:hint="eastAsia" w:ascii="宋体" w:hAnsi="宋体" w:eastAsia="宋体" w:cs="宋体"/>
          <w:b w:val="0"/>
          <w:i w:val="0"/>
          <w:iCs w:val="0"/>
          <w:caps w:val="0"/>
          <w:color w:val="000000"/>
          <w:spacing w:val="0"/>
          <w:w w:val="100"/>
          <w:sz w:val="24"/>
          <w:szCs w:val="24"/>
          <w:highlight w:val="none"/>
        </w:rPr>
        <w:t>依据设计文件要求，本采购项目的材料、设备、施工必须达到下列现行的中华人民共和国的国家、行业和地方的一切与采购项目相关的工程建设标准强制性条文执行，如标准及规范要求有出入则以较严格者为准，如标准、规范修改或更新的，则以修改或更新后的内容为准。</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2</w:t>
      </w:r>
      <w:r>
        <w:rPr>
          <w:rFonts w:hint="eastAsia" w:ascii="宋体" w:hAnsi="宋体" w:eastAsia="宋体" w:cs="宋体"/>
          <w:b w:val="0"/>
          <w:i w:val="0"/>
          <w:iCs w:val="0"/>
          <w:caps w:val="0"/>
          <w:color w:val="000000"/>
          <w:spacing w:val="0"/>
          <w:w w:val="100"/>
          <w:sz w:val="24"/>
          <w:szCs w:val="24"/>
          <w:highlight w:val="none"/>
        </w:rPr>
        <w:t>、项目人员要求</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配备的管理人员需向采购人进行备案登记。</w:t>
      </w:r>
    </w:p>
    <w:p>
      <w:pPr>
        <w:pStyle w:val="12"/>
        <w:keepNext w:val="0"/>
        <w:keepLines w:val="0"/>
        <w:pageBreakBefore w:val="0"/>
        <w:widowControl/>
        <w:suppressLineNumbers w:val="0"/>
        <w:tabs>
          <w:tab w:val="left" w:pos="467"/>
        </w:tabs>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iCs w:val="0"/>
          <w:caps w:val="0"/>
          <w:color w:val="000000" w:themeColor="text1"/>
          <w:spacing w:val="0"/>
          <w:w w:val="100"/>
          <w:sz w:val="24"/>
          <w:szCs w:val="24"/>
          <w:highlight w:val="none"/>
          <w:lang w:val="en-US" w:eastAsia="zh-CN"/>
          <w14:textFill>
            <w14:solidFill>
              <w14:schemeClr w14:val="tx1"/>
            </w14:solidFill>
          </w14:textFill>
        </w:rPr>
        <w:t>3</w:t>
      </w:r>
      <w:r>
        <w:rPr>
          <w:rFonts w:hint="eastAsia" w:ascii="宋体" w:hAnsi="宋体" w:eastAsia="宋体" w:cs="宋体"/>
          <w:b w:val="0"/>
          <w:i w:val="0"/>
          <w:iCs w:val="0"/>
          <w:caps w:val="0"/>
          <w:color w:val="000000" w:themeColor="text1"/>
          <w:spacing w:val="0"/>
          <w:w w:val="100"/>
          <w:sz w:val="24"/>
          <w:szCs w:val="24"/>
          <w:highlight w:val="none"/>
          <w14:textFill>
            <w14:solidFill>
              <w14:schemeClr w14:val="tx1"/>
            </w14:solidFill>
          </w14:textFill>
        </w:rPr>
        <w:t>、施工组织设计和工期</w:t>
      </w:r>
    </w:p>
    <w:p>
      <w:pPr>
        <w:pStyle w:val="12"/>
        <w:keepNext w:val="0"/>
        <w:keepLines w:val="0"/>
        <w:pageBreakBefore w:val="0"/>
        <w:widowControl/>
        <w:suppressLineNumbers w:val="0"/>
        <w:tabs>
          <w:tab w:val="left" w:pos="478"/>
        </w:tabs>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iCs w:val="0"/>
          <w:caps w:val="0"/>
          <w:color w:val="000000" w:themeColor="text1"/>
          <w:spacing w:val="0"/>
          <w:w w:val="100"/>
          <w:sz w:val="24"/>
          <w:szCs w:val="24"/>
          <w:highlight w:val="none"/>
          <w:lang w:val="en-US" w:eastAsia="zh-CN"/>
          <w14:textFill>
            <w14:solidFill>
              <w14:schemeClr w14:val="tx1"/>
            </w14:solidFill>
          </w14:textFill>
        </w:rPr>
        <w:t>3.1</w:t>
      </w:r>
      <w:r>
        <w:rPr>
          <w:rFonts w:hint="eastAsia" w:ascii="宋体" w:hAnsi="宋体" w:eastAsia="宋体" w:cs="宋体"/>
          <w:b w:val="0"/>
          <w:i w:val="0"/>
          <w:iCs w:val="0"/>
          <w:caps w:val="0"/>
          <w:color w:val="000000" w:themeColor="text1"/>
          <w:spacing w:val="0"/>
          <w:w w:val="100"/>
          <w:sz w:val="24"/>
          <w:szCs w:val="24"/>
          <w:highlight w:val="none"/>
          <w14:textFill>
            <w14:solidFill>
              <w14:schemeClr w14:val="tx1"/>
            </w14:solidFill>
          </w14:textFill>
        </w:rPr>
        <w:t>施工过程中如发生重大变更事项，须经合同双方协商后方可实施。</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3.2工期：30日历天</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4</w:t>
      </w:r>
      <w:r>
        <w:rPr>
          <w:rFonts w:hint="eastAsia" w:ascii="宋体" w:hAnsi="宋体" w:eastAsia="宋体" w:cs="宋体"/>
          <w:b w:val="0"/>
          <w:i w:val="0"/>
          <w:iCs w:val="0"/>
          <w:caps w:val="0"/>
          <w:color w:val="000000"/>
          <w:spacing w:val="0"/>
          <w:w w:val="100"/>
          <w:sz w:val="24"/>
          <w:szCs w:val="24"/>
          <w:highlight w:val="none"/>
        </w:rPr>
        <w:t>、</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负责施工工作和相关施工项目的联调配合，提供施工过程所需的所有施工材料。（1）</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应按规范要求施工。（2）</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在施工前应派</w:t>
      </w:r>
      <w:r>
        <w:rPr>
          <w:rFonts w:hint="eastAsia" w:ascii="宋体" w:hAnsi="宋体" w:eastAsia="宋体" w:cs="宋体"/>
          <w:b w:val="0"/>
          <w:i w:val="0"/>
          <w:iCs w:val="0"/>
          <w:caps w:val="0"/>
          <w:color w:val="000000"/>
          <w:spacing w:val="0"/>
          <w:w w:val="100"/>
          <w:sz w:val="24"/>
          <w:szCs w:val="24"/>
          <w:highlight w:val="none"/>
          <w:lang w:val="en-US" w:eastAsia="zh-CN"/>
        </w:rPr>
        <w:t>人</w:t>
      </w:r>
      <w:r>
        <w:rPr>
          <w:rFonts w:hint="eastAsia" w:ascii="宋体" w:hAnsi="宋体" w:eastAsia="宋体" w:cs="宋体"/>
          <w:b w:val="0"/>
          <w:i w:val="0"/>
          <w:iCs w:val="0"/>
          <w:caps w:val="0"/>
          <w:color w:val="000000"/>
          <w:spacing w:val="0"/>
          <w:w w:val="100"/>
          <w:sz w:val="24"/>
          <w:szCs w:val="24"/>
          <w:highlight w:val="none"/>
        </w:rPr>
        <w:t>员进行实地勘察，与</w:t>
      </w:r>
      <w:r>
        <w:rPr>
          <w:rFonts w:hint="eastAsia" w:ascii="宋体" w:hAnsi="宋体" w:eastAsia="宋体" w:cs="宋体"/>
          <w:b w:val="0"/>
          <w:i w:val="0"/>
          <w:iCs w:val="0"/>
          <w:caps w:val="0"/>
          <w:color w:val="000000"/>
          <w:spacing w:val="0"/>
          <w:w w:val="100"/>
          <w:sz w:val="24"/>
          <w:szCs w:val="24"/>
          <w:highlight w:val="none"/>
          <w:lang w:val="en-US" w:eastAsia="zh-CN"/>
        </w:rPr>
        <w:t>采购人</w:t>
      </w:r>
      <w:r>
        <w:rPr>
          <w:rFonts w:hint="eastAsia" w:ascii="宋体" w:hAnsi="宋体" w:eastAsia="宋体" w:cs="宋体"/>
          <w:b w:val="0"/>
          <w:i w:val="0"/>
          <w:iCs w:val="0"/>
          <w:caps w:val="0"/>
          <w:color w:val="000000"/>
          <w:spacing w:val="0"/>
          <w:w w:val="100"/>
          <w:sz w:val="24"/>
          <w:szCs w:val="24"/>
          <w:highlight w:val="none"/>
        </w:rPr>
        <w:t>接洽施工事宜。（3）</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在施工过程中要与</w:t>
      </w:r>
      <w:r>
        <w:rPr>
          <w:rFonts w:hint="eastAsia" w:ascii="宋体" w:hAnsi="宋体" w:eastAsia="宋体" w:cs="宋体"/>
          <w:b w:val="0"/>
          <w:i w:val="0"/>
          <w:iCs w:val="0"/>
          <w:caps w:val="0"/>
          <w:color w:val="000000"/>
          <w:spacing w:val="0"/>
          <w:w w:val="100"/>
          <w:sz w:val="24"/>
          <w:szCs w:val="24"/>
          <w:highlight w:val="none"/>
          <w:lang w:eastAsia="zh-CN"/>
        </w:rPr>
        <w:t>采购人</w:t>
      </w:r>
      <w:r>
        <w:rPr>
          <w:rFonts w:hint="eastAsia" w:ascii="宋体" w:hAnsi="宋体" w:eastAsia="宋体" w:cs="宋体"/>
          <w:b w:val="0"/>
          <w:i w:val="0"/>
          <w:iCs w:val="0"/>
          <w:caps w:val="0"/>
          <w:color w:val="000000"/>
          <w:spacing w:val="0"/>
          <w:w w:val="100"/>
          <w:sz w:val="24"/>
          <w:szCs w:val="24"/>
          <w:highlight w:val="none"/>
        </w:rPr>
        <w:t>密切联系，确保工程按时保质保量完成。</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5</w:t>
      </w:r>
      <w:r>
        <w:rPr>
          <w:rFonts w:hint="eastAsia" w:ascii="宋体" w:hAnsi="宋体" w:eastAsia="宋体" w:cs="宋体"/>
          <w:b w:val="0"/>
          <w:i w:val="0"/>
          <w:iCs w:val="0"/>
          <w:caps w:val="0"/>
          <w:color w:val="000000"/>
          <w:spacing w:val="0"/>
          <w:w w:val="100"/>
          <w:sz w:val="24"/>
          <w:szCs w:val="24"/>
          <w:highlight w:val="none"/>
        </w:rPr>
        <w:t>、进场的所有产品必须是优质、全新、未用、配套齐全、无损的，且主要技术参数符合要求。检验不合格的，</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应予无条件调换。</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6</w:t>
      </w:r>
      <w:r>
        <w:rPr>
          <w:rFonts w:hint="eastAsia" w:ascii="宋体" w:hAnsi="宋体" w:eastAsia="宋体" w:cs="宋体"/>
          <w:b w:val="0"/>
          <w:i w:val="0"/>
          <w:iCs w:val="0"/>
          <w:caps w:val="0"/>
          <w:color w:val="000000"/>
          <w:spacing w:val="0"/>
          <w:w w:val="100"/>
          <w:sz w:val="24"/>
          <w:szCs w:val="24"/>
          <w:highlight w:val="none"/>
        </w:rPr>
        <w:t>、施工中所有材料必须按本项目工程量清单及其编制说明要求执行，若未达要求造成的材料浪费等一切相关费用应自行承担。</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7</w:t>
      </w:r>
      <w:r>
        <w:rPr>
          <w:rFonts w:hint="eastAsia" w:ascii="宋体" w:hAnsi="宋体" w:eastAsia="宋体" w:cs="宋体"/>
          <w:b w:val="0"/>
          <w:i w:val="0"/>
          <w:iCs w:val="0"/>
          <w:caps w:val="0"/>
          <w:color w:val="393939"/>
          <w:spacing w:val="0"/>
          <w:w w:val="100"/>
          <w:sz w:val="24"/>
          <w:szCs w:val="24"/>
          <w:highlight w:val="none"/>
          <w:shd w:val="clear" w:fill="FFFFFF"/>
        </w:rPr>
        <w:t>、</w:t>
      </w:r>
      <w:r>
        <w:rPr>
          <w:rFonts w:hint="eastAsia" w:ascii="宋体" w:hAnsi="宋体" w:eastAsia="宋体" w:cs="宋体"/>
          <w:b w:val="0"/>
          <w:i w:val="0"/>
          <w:iCs w:val="0"/>
          <w:caps w:val="0"/>
          <w:color w:val="000000"/>
          <w:spacing w:val="0"/>
          <w:w w:val="100"/>
          <w:sz w:val="24"/>
          <w:szCs w:val="24"/>
          <w:highlight w:val="none"/>
        </w:rPr>
        <w:t>施工现场管理要求</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7.1</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应时刻关注和采取适当措施保障所有在场工作人员的安全，保证工程施工安全，现场施工应当保持有条不紊；负责已完工部分工程的保护工作；应做好防雷电、防火等的安全防护工作；应负责提供照明、警卫、护栅、警告标志等安全防护措施，承担施工现场和施工人员的治安、环境卫生、计生、外来人员暂住手续等管理工作和相关费用；若发生任何事故，均由</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全部负责。 </w:t>
      </w:r>
    </w:p>
    <w:p>
      <w:pPr>
        <w:pStyle w:val="12"/>
        <w:keepNext w:val="0"/>
        <w:keepLines w:val="0"/>
        <w:pageBreakBefore w:val="0"/>
        <w:widowControl/>
        <w:suppressLineNumbers w:val="0"/>
        <w:tabs>
          <w:tab w:val="left" w:pos="386"/>
        </w:tabs>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8</w:t>
      </w:r>
      <w:r>
        <w:rPr>
          <w:rFonts w:hint="eastAsia" w:ascii="宋体" w:hAnsi="宋体" w:eastAsia="宋体" w:cs="宋体"/>
          <w:b w:val="0"/>
          <w:i w:val="0"/>
          <w:iCs w:val="0"/>
          <w:caps w:val="0"/>
          <w:color w:val="000000"/>
          <w:spacing w:val="0"/>
          <w:w w:val="100"/>
          <w:sz w:val="24"/>
          <w:szCs w:val="24"/>
          <w:highlight w:val="none"/>
        </w:rPr>
        <w:t>、水土保持与环境要求</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8.1</w:t>
      </w:r>
      <w:r>
        <w:rPr>
          <w:rFonts w:hint="eastAsia" w:ascii="宋体" w:hAnsi="宋体" w:eastAsia="宋体" w:cs="宋体"/>
          <w:b w:val="0"/>
          <w:i w:val="0"/>
          <w:iCs w:val="0"/>
          <w:caps w:val="0"/>
          <w:color w:val="000000"/>
          <w:spacing w:val="0"/>
          <w:w w:val="100"/>
          <w:sz w:val="24"/>
          <w:szCs w:val="24"/>
          <w:highlight w:val="none"/>
        </w:rPr>
        <w:t>工程施工应符合国家、省、市有关水土保持与环境保护的规定。 </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9</w:t>
      </w:r>
      <w:r>
        <w:rPr>
          <w:rFonts w:hint="eastAsia" w:ascii="宋体" w:hAnsi="宋体" w:eastAsia="宋体" w:cs="宋体"/>
          <w:b w:val="0"/>
          <w:i w:val="0"/>
          <w:iCs w:val="0"/>
          <w:caps w:val="0"/>
          <w:color w:val="000000"/>
          <w:spacing w:val="0"/>
          <w:w w:val="100"/>
          <w:sz w:val="24"/>
          <w:szCs w:val="24"/>
          <w:highlight w:val="none"/>
        </w:rPr>
        <w:t>、文明施工要求</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9.1</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必须保证整个工程项目在建设过程中无重大安全责任事故产生，并争创“文明工地”。</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9.2</w:t>
      </w:r>
      <w:r>
        <w:rPr>
          <w:rFonts w:hint="eastAsia" w:ascii="宋体" w:hAnsi="宋体" w:eastAsia="宋体" w:cs="宋体"/>
          <w:b w:val="0"/>
          <w:i w:val="0"/>
          <w:iCs w:val="0"/>
          <w:caps w:val="0"/>
          <w:color w:val="000000"/>
          <w:spacing w:val="0"/>
          <w:w w:val="100"/>
          <w:sz w:val="24"/>
          <w:szCs w:val="24"/>
          <w:highlight w:val="none"/>
        </w:rPr>
        <w:t>严禁在院内乱搭盖、乱占道，堆放材料的工棚严禁当作工人宿舍。施工中使用的材料应严格堆放在正在施工路段内并设置围档，不得随意堆放占道。确因场地条件所限，无法留出交通通道的应设立明显指示和警示标志，应疏导行人和车辆安全通行。</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9.3</w:t>
      </w:r>
      <w:r>
        <w:rPr>
          <w:rFonts w:hint="eastAsia" w:ascii="宋体" w:hAnsi="宋体" w:eastAsia="宋体" w:cs="宋体"/>
          <w:b w:val="0"/>
          <w:i w:val="0"/>
          <w:iCs w:val="0"/>
          <w:caps w:val="0"/>
          <w:color w:val="000000"/>
          <w:spacing w:val="0"/>
          <w:w w:val="100"/>
          <w:sz w:val="24"/>
          <w:szCs w:val="24"/>
          <w:highlight w:val="none"/>
        </w:rPr>
        <w:t>施工中现场工人必须统一戴安全帽穿安全服，不得穿拖鞋，光脚、光膀子施工。施工管理人员必须统一着装、佩戴工作牌、戴好安全帽。</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10</w:t>
      </w:r>
      <w:r>
        <w:rPr>
          <w:rFonts w:hint="eastAsia" w:ascii="宋体" w:hAnsi="宋体" w:eastAsia="宋体" w:cs="宋体"/>
          <w:b w:val="0"/>
          <w:i w:val="0"/>
          <w:iCs w:val="0"/>
          <w:caps w:val="0"/>
          <w:color w:val="000000"/>
          <w:spacing w:val="0"/>
          <w:w w:val="100"/>
          <w:sz w:val="24"/>
          <w:szCs w:val="24"/>
          <w:highlight w:val="none"/>
        </w:rPr>
        <w:t>、工程竣工</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必须按照合同约定的竣工日期或采购人同意顺延的工期竣工。</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10.1</w:t>
      </w:r>
      <w:r>
        <w:rPr>
          <w:rFonts w:hint="eastAsia" w:ascii="宋体" w:hAnsi="宋体" w:eastAsia="宋体" w:cs="宋体"/>
          <w:b w:val="0"/>
          <w:i w:val="0"/>
          <w:iCs w:val="0"/>
          <w:caps w:val="0"/>
          <w:color w:val="000000"/>
          <w:spacing w:val="0"/>
          <w:w w:val="100"/>
          <w:sz w:val="24"/>
          <w:szCs w:val="24"/>
          <w:highlight w:val="none"/>
        </w:rPr>
        <w:t>因</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原因不能按照协议书约定的竣工日期或采购人同意顺延的工期竣工的，</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承担违约责任。</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10.2</w:t>
      </w:r>
      <w:r>
        <w:rPr>
          <w:rFonts w:hint="eastAsia" w:ascii="宋体" w:hAnsi="宋体" w:eastAsia="宋体" w:cs="宋体"/>
          <w:b w:val="0"/>
          <w:i w:val="0"/>
          <w:iCs w:val="0"/>
          <w:caps w:val="0"/>
          <w:color w:val="000000"/>
          <w:spacing w:val="0"/>
          <w:w w:val="100"/>
          <w:sz w:val="24"/>
          <w:szCs w:val="24"/>
          <w:highlight w:val="none"/>
        </w:rPr>
        <w:t>施工中采购人如需提前竣工，双方协商一致后应签订提前竣工协议，作为合同文件组成部分。提前竣工协议应包括</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为保证工程质量和安全采取的措施等内容。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000000"/>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11</w:t>
      </w:r>
      <w:r>
        <w:rPr>
          <w:rFonts w:hint="eastAsia" w:ascii="宋体" w:hAnsi="宋体" w:eastAsia="宋体" w:cs="宋体"/>
          <w:b w:val="0"/>
          <w:i w:val="0"/>
          <w:iCs w:val="0"/>
          <w:caps w:val="0"/>
          <w:color w:val="000000"/>
          <w:spacing w:val="0"/>
          <w:w w:val="100"/>
          <w:sz w:val="24"/>
          <w:szCs w:val="24"/>
          <w:highlight w:val="none"/>
        </w:rPr>
        <w:t>、服务要求</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应按《建设工程质量管理条例》及国家有关规定，对本工程进行保修。</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auto"/>
          <w:spacing w:val="0"/>
          <w:w w:val="100"/>
          <w:sz w:val="24"/>
          <w:szCs w:val="24"/>
          <w:highlight w:val="none"/>
        </w:rPr>
      </w:pPr>
      <w:r>
        <w:rPr>
          <w:rFonts w:hint="eastAsia" w:ascii="宋体" w:hAnsi="宋体" w:eastAsia="宋体" w:cs="宋体"/>
          <w:b w:val="0"/>
          <w:i w:val="0"/>
          <w:iCs w:val="0"/>
          <w:caps w:val="0"/>
          <w:color w:val="000000"/>
          <w:spacing w:val="0"/>
          <w:w w:val="100"/>
          <w:sz w:val="24"/>
          <w:szCs w:val="24"/>
          <w:highlight w:val="none"/>
          <w:lang w:val="en-US" w:eastAsia="zh-CN"/>
        </w:rPr>
        <w:t>12</w:t>
      </w:r>
      <w:r>
        <w:rPr>
          <w:rFonts w:hint="eastAsia" w:ascii="宋体" w:hAnsi="宋体" w:eastAsia="宋体" w:cs="宋体"/>
          <w:b w:val="0"/>
          <w:i w:val="0"/>
          <w:iCs w:val="0"/>
          <w:caps w:val="0"/>
          <w:color w:val="000000"/>
          <w:spacing w:val="0"/>
          <w:w w:val="100"/>
          <w:sz w:val="24"/>
          <w:szCs w:val="24"/>
          <w:highlight w:val="none"/>
        </w:rPr>
        <w:t>、工程出现质量问题时，属于保修范围、内容的项目，</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应当在接到修理通知之日起7天内派人修理。</w:t>
      </w:r>
      <w:r>
        <w:rPr>
          <w:rFonts w:hint="eastAsia" w:ascii="宋体" w:hAnsi="宋体" w:eastAsia="宋体" w:cs="宋体"/>
          <w:b w:val="0"/>
          <w:i w:val="0"/>
          <w:iCs w:val="0"/>
          <w:caps w:val="0"/>
          <w:color w:val="000000"/>
          <w:spacing w:val="0"/>
          <w:w w:val="100"/>
          <w:sz w:val="24"/>
          <w:szCs w:val="24"/>
          <w:highlight w:val="none"/>
          <w:lang w:eastAsia="zh-CN"/>
        </w:rPr>
        <w:t>中标人</w:t>
      </w:r>
      <w:r>
        <w:rPr>
          <w:rFonts w:hint="eastAsia" w:ascii="宋体" w:hAnsi="宋体" w:eastAsia="宋体" w:cs="宋体"/>
          <w:b w:val="0"/>
          <w:i w:val="0"/>
          <w:iCs w:val="0"/>
          <w:caps w:val="0"/>
          <w:color w:val="000000"/>
          <w:spacing w:val="0"/>
          <w:w w:val="100"/>
          <w:sz w:val="24"/>
          <w:szCs w:val="24"/>
          <w:highlight w:val="none"/>
        </w:rPr>
        <w:t>不在约定期限内派人修理的，采购人可以委托他人修理。保</w:t>
      </w:r>
      <w:r>
        <w:rPr>
          <w:rFonts w:hint="eastAsia" w:ascii="宋体" w:hAnsi="宋体" w:eastAsia="宋体" w:cs="宋体"/>
          <w:b w:val="0"/>
          <w:i w:val="0"/>
          <w:iCs w:val="0"/>
          <w:caps w:val="0"/>
          <w:color w:val="auto"/>
          <w:spacing w:val="0"/>
          <w:w w:val="100"/>
          <w:sz w:val="24"/>
          <w:szCs w:val="24"/>
          <w:highlight w:val="none"/>
        </w:rPr>
        <w:t>修费用</w:t>
      </w:r>
      <w:r>
        <w:rPr>
          <w:rFonts w:hint="eastAsia" w:ascii="宋体" w:hAnsi="宋体" w:eastAsia="宋体" w:cs="宋体"/>
          <w:b w:val="0"/>
          <w:i w:val="0"/>
          <w:iCs w:val="0"/>
          <w:caps w:val="0"/>
          <w:color w:val="auto"/>
          <w:spacing w:val="0"/>
          <w:w w:val="100"/>
          <w:sz w:val="24"/>
          <w:szCs w:val="24"/>
          <w:highlight w:val="none"/>
          <w:lang w:val="en-US" w:eastAsia="zh-CN"/>
        </w:rPr>
        <w:t>由中标人自行支付或</w:t>
      </w:r>
      <w:r>
        <w:rPr>
          <w:rFonts w:hint="eastAsia" w:ascii="宋体" w:hAnsi="宋体" w:eastAsia="宋体" w:cs="宋体"/>
          <w:b w:val="0"/>
          <w:i w:val="0"/>
          <w:iCs w:val="0"/>
          <w:caps w:val="0"/>
          <w:color w:val="auto"/>
          <w:spacing w:val="0"/>
          <w:w w:val="100"/>
          <w:sz w:val="24"/>
          <w:szCs w:val="24"/>
          <w:highlight w:val="none"/>
        </w:rPr>
        <w:t>从工程尾款内扣除。</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auto"/>
          <w:spacing w:val="0"/>
          <w:w w:val="100"/>
          <w:sz w:val="24"/>
          <w:szCs w:val="24"/>
          <w:highlight w:val="none"/>
        </w:rPr>
      </w:pPr>
      <w:r>
        <w:rPr>
          <w:rFonts w:hint="eastAsia" w:ascii="宋体" w:hAnsi="宋体" w:eastAsia="宋体" w:cs="宋体"/>
          <w:b w:val="0"/>
          <w:i w:val="0"/>
          <w:iCs w:val="0"/>
          <w:caps w:val="0"/>
          <w:color w:val="auto"/>
          <w:spacing w:val="0"/>
          <w:w w:val="100"/>
          <w:sz w:val="24"/>
          <w:szCs w:val="24"/>
          <w:highlight w:val="none"/>
          <w:lang w:val="en-US" w:eastAsia="zh-CN"/>
        </w:rPr>
        <w:t>13</w:t>
      </w:r>
      <w:r>
        <w:rPr>
          <w:rFonts w:hint="eastAsia" w:ascii="宋体" w:hAnsi="宋体" w:eastAsia="宋体" w:cs="宋体"/>
          <w:b w:val="0"/>
          <w:i w:val="0"/>
          <w:iCs w:val="0"/>
          <w:caps w:val="0"/>
          <w:color w:val="auto"/>
          <w:spacing w:val="0"/>
          <w:w w:val="100"/>
          <w:sz w:val="24"/>
          <w:szCs w:val="24"/>
          <w:highlight w:val="none"/>
        </w:rPr>
        <w:t>、发生须紧急抢修事故的，</w:t>
      </w:r>
      <w:r>
        <w:rPr>
          <w:rFonts w:hint="eastAsia" w:ascii="宋体" w:hAnsi="宋体" w:eastAsia="宋体" w:cs="宋体"/>
          <w:b w:val="0"/>
          <w:i w:val="0"/>
          <w:iCs w:val="0"/>
          <w:caps w:val="0"/>
          <w:color w:val="auto"/>
          <w:spacing w:val="0"/>
          <w:w w:val="100"/>
          <w:sz w:val="24"/>
          <w:szCs w:val="24"/>
          <w:highlight w:val="none"/>
          <w:lang w:eastAsia="zh-CN"/>
        </w:rPr>
        <w:t>中标人</w:t>
      </w:r>
      <w:r>
        <w:rPr>
          <w:rFonts w:hint="eastAsia" w:ascii="宋体" w:hAnsi="宋体" w:eastAsia="宋体" w:cs="宋体"/>
          <w:b w:val="0"/>
          <w:i w:val="0"/>
          <w:iCs w:val="0"/>
          <w:caps w:val="0"/>
          <w:color w:val="auto"/>
          <w:spacing w:val="0"/>
          <w:w w:val="100"/>
          <w:sz w:val="24"/>
          <w:szCs w:val="24"/>
          <w:highlight w:val="none"/>
        </w:rPr>
        <w:t>在接到事故通知后，应当立即到达事故现场抢修。</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auto"/>
          <w:spacing w:val="0"/>
          <w:w w:val="100"/>
          <w:sz w:val="24"/>
          <w:szCs w:val="24"/>
          <w:highlight w:val="none"/>
        </w:rPr>
      </w:pPr>
      <w:r>
        <w:rPr>
          <w:rFonts w:hint="eastAsia" w:ascii="宋体" w:hAnsi="宋体" w:eastAsia="宋体" w:cs="宋体"/>
          <w:b w:val="0"/>
          <w:i w:val="0"/>
          <w:iCs w:val="0"/>
          <w:caps w:val="0"/>
          <w:color w:val="auto"/>
          <w:spacing w:val="0"/>
          <w:w w:val="100"/>
          <w:sz w:val="24"/>
          <w:szCs w:val="24"/>
          <w:highlight w:val="none"/>
          <w:lang w:val="en-US" w:eastAsia="zh-CN"/>
        </w:rPr>
        <w:t>14</w:t>
      </w:r>
      <w:r>
        <w:rPr>
          <w:rFonts w:hint="eastAsia" w:ascii="宋体" w:hAnsi="宋体" w:eastAsia="宋体" w:cs="宋体"/>
          <w:b w:val="0"/>
          <w:i w:val="0"/>
          <w:iCs w:val="0"/>
          <w:caps w:val="0"/>
          <w:color w:val="auto"/>
          <w:spacing w:val="0"/>
          <w:w w:val="100"/>
          <w:sz w:val="24"/>
          <w:szCs w:val="24"/>
          <w:highlight w:val="none"/>
        </w:rPr>
        <w:t>、质量保证期内</w:t>
      </w:r>
      <w:r>
        <w:rPr>
          <w:rFonts w:hint="eastAsia" w:ascii="宋体" w:hAnsi="宋体" w:eastAsia="宋体" w:cs="宋体"/>
          <w:b w:val="0"/>
          <w:i w:val="0"/>
          <w:iCs w:val="0"/>
          <w:caps w:val="0"/>
          <w:color w:val="auto"/>
          <w:spacing w:val="0"/>
          <w:w w:val="100"/>
          <w:sz w:val="24"/>
          <w:szCs w:val="24"/>
          <w:highlight w:val="none"/>
          <w:lang w:eastAsia="zh-CN"/>
        </w:rPr>
        <w:t>中标人</w:t>
      </w:r>
      <w:r>
        <w:rPr>
          <w:rFonts w:hint="eastAsia" w:ascii="宋体" w:hAnsi="宋体" w:eastAsia="宋体" w:cs="宋体"/>
          <w:b w:val="0"/>
          <w:i w:val="0"/>
          <w:iCs w:val="0"/>
          <w:caps w:val="0"/>
          <w:color w:val="auto"/>
          <w:spacing w:val="0"/>
          <w:w w:val="100"/>
          <w:sz w:val="24"/>
          <w:szCs w:val="24"/>
          <w:highlight w:val="none"/>
        </w:rPr>
        <w:t>有责任对项目改造使用材料等进行不定期的巡查检修。</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rPr>
        <w:t>1</w:t>
      </w:r>
      <w:r>
        <w:rPr>
          <w:rFonts w:hint="eastAsia" w:ascii="宋体" w:hAnsi="宋体" w:eastAsia="宋体" w:cs="宋体"/>
          <w:b w:val="0"/>
          <w:i w:val="0"/>
          <w:iCs w:val="0"/>
          <w:caps w:val="0"/>
          <w:color w:val="auto"/>
          <w:spacing w:val="0"/>
          <w:w w:val="100"/>
          <w:sz w:val="24"/>
          <w:szCs w:val="24"/>
          <w:highlight w:val="none"/>
          <w:lang w:val="en-US" w:eastAsia="zh-CN"/>
        </w:rPr>
        <w:t>5</w:t>
      </w:r>
      <w:r>
        <w:rPr>
          <w:rFonts w:hint="eastAsia" w:ascii="宋体" w:hAnsi="宋体" w:eastAsia="宋体" w:cs="宋体"/>
          <w:b w:val="0"/>
          <w:i w:val="0"/>
          <w:iCs w:val="0"/>
          <w:caps w:val="0"/>
          <w:color w:val="auto"/>
          <w:spacing w:val="0"/>
          <w:w w:val="100"/>
          <w:sz w:val="24"/>
          <w:szCs w:val="24"/>
          <w:highlight w:val="none"/>
        </w:rPr>
        <w:t>、其它未尽事宜按国家《建设工程质量管理条例》规定强制性执行。</w:t>
      </w:r>
    </w:p>
    <w:p>
      <w:pPr>
        <w:pStyle w:val="13"/>
        <w:keepNext w:val="0"/>
        <w:keepLines w:val="0"/>
        <w:pageBreakBefore w:val="0"/>
        <w:numPr>
          <w:ilvl w:val="0"/>
          <w:numId w:val="0"/>
        </w:numPr>
        <w:kinsoku/>
        <w:wordWrap/>
        <w:overflowPunct/>
        <w:topLinePunct w:val="0"/>
        <w:autoSpaceDE/>
        <w:autoSpaceDN/>
        <w:bidi w:val="0"/>
        <w:adjustRightInd/>
        <w:snapToGrid/>
        <w:spacing w:after="0" w:line="360" w:lineRule="auto"/>
        <w:ind w:left="0" w:leftChars="0"/>
        <w:jc w:val="both"/>
        <w:rPr>
          <w:rFonts w:hint="eastAsia" w:ascii="宋体" w:hAnsi="宋体" w:eastAsia="宋体" w:cs="宋体"/>
          <w:color w:val="auto"/>
          <w:sz w:val="24"/>
          <w:szCs w:val="24"/>
          <w:highlight w:val="none"/>
        </w:rPr>
      </w:pPr>
    </w:p>
    <w:p>
      <w:pPr>
        <w:pStyle w:val="13"/>
        <w:keepNext w:val="0"/>
        <w:keepLines w:val="0"/>
        <w:pageBreakBefore w:val="0"/>
        <w:numPr>
          <w:ilvl w:val="0"/>
          <w:numId w:val="0"/>
        </w:numPr>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三、商务条款</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0"/>
        <w:jc w:val="left"/>
        <w:textAlignment w:val="baseline"/>
        <w:rPr>
          <w:rFonts w:hint="eastAsia" w:ascii="宋体" w:hAnsi="宋体" w:eastAsia="宋体" w:cs="宋体"/>
          <w:b w:val="0"/>
          <w:i w:val="0"/>
          <w:caps w:val="0"/>
          <w:color w:val="auto"/>
          <w:spacing w:val="0"/>
          <w:w w:val="100"/>
          <w:sz w:val="24"/>
          <w:szCs w:val="24"/>
          <w:highlight w:val="none"/>
        </w:rPr>
      </w:pPr>
      <w:r>
        <w:rPr>
          <w:rStyle w:val="16"/>
          <w:rFonts w:hint="eastAsia" w:ascii="宋体" w:hAnsi="宋体" w:eastAsia="宋体" w:cs="宋体"/>
          <w:b/>
          <w:bCs/>
          <w:i w:val="0"/>
          <w:caps w:val="0"/>
          <w:color w:val="auto"/>
          <w:spacing w:val="0"/>
          <w:w w:val="100"/>
          <w:sz w:val="24"/>
          <w:szCs w:val="24"/>
          <w:highlight w:val="none"/>
        </w:rPr>
        <w:t>1、交付地点：福建省福州市闽清县梅城镇南山路328号</w:t>
      </w:r>
      <w:r>
        <w:rPr>
          <w:rStyle w:val="16"/>
          <w:rFonts w:hint="eastAsia" w:ascii="宋体" w:hAnsi="宋体" w:eastAsia="宋体" w:cs="宋体"/>
          <w:b/>
          <w:bCs/>
          <w:i w:val="0"/>
          <w:caps w:val="0"/>
          <w:color w:val="auto"/>
          <w:spacing w:val="0"/>
          <w:w w:val="100"/>
          <w:sz w:val="24"/>
          <w:szCs w:val="24"/>
          <w:highlight w:val="none"/>
        </w:rPr>
        <w:br w:type="textWrapping"/>
      </w:r>
      <w:r>
        <w:rPr>
          <w:rStyle w:val="16"/>
          <w:rFonts w:hint="eastAsia" w:ascii="宋体" w:hAnsi="宋体" w:eastAsia="宋体" w:cs="宋体"/>
          <w:b/>
          <w:bCs/>
          <w:i w:val="0"/>
          <w:caps w:val="0"/>
          <w:color w:val="auto"/>
          <w:spacing w:val="0"/>
          <w:w w:val="100"/>
          <w:sz w:val="24"/>
          <w:szCs w:val="24"/>
          <w:highlight w:val="none"/>
        </w:rPr>
        <w:t>2、交付时间：</w:t>
      </w:r>
      <w:r>
        <w:rPr>
          <w:rStyle w:val="16"/>
          <w:rFonts w:hint="eastAsia" w:ascii="宋体" w:hAnsi="宋体" w:eastAsia="宋体" w:cs="宋体"/>
          <w:b/>
          <w:bCs/>
          <w:i w:val="0"/>
          <w:caps w:val="0"/>
          <w:color w:val="auto"/>
          <w:spacing w:val="0"/>
          <w:w w:val="100"/>
          <w:sz w:val="24"/>
          <w:szCs w:val="24"/>
          <w:highlight w:val="none"/>
          <w:lang w:val="en-US" w:eastAsia="zh-CN"/>
        </w:rPr>
        <w:t>以合同签订为准</w:t>
      </w:r>
      <w:r>
        <w:rPr>
          <w:rStyle w:val="16"/>
          <w:rFonts w:hint="eastAsia" w:ascii="宋体" w:hAnsi="宋体" w:eastAsia="宋体" w:cs="宋体"/>
          <w:b/>
          <w:bCs/>
          <w:i w:val="0"/>
          <w:caps w:val="0"/>
          <w:color w:val="auto"/>
          <w:spacing w:val="0"/>
          <w:w w:val="100"/>
          <w:sz w:val="24"/>
          <w:szCs w:val="24"/>
          <w:highlight w:val="none"/>
        </w:rPr>
        <w:br w:type="textWrapping"/>
      </w:r>
      <w:r>
        <w:rPr>
          <w:rStyle w:val="16"/>
          <w:rFonts w:hint="eastAsia" w:ascii="宋体" w:hAnsi="宋体" w:eastAsia="宋体" w:cs="宋体"/>
          <w:b/>
          <w:bCs/>
          <w:i w:val="0"/>
          <w:caps w:val="0"/>
          <w:color w:val="auto"/>
          <w:spacing w:val="0"/>
          <w:w w:val="100"/>
          <w:sz w:val="24"/>
          <w:szCs w:val="24"/>
          <w:highlight w:val="none"/>
        </w:rPr>
        <w:t>3、交付条件：满足采购人技术和服务要求</w:t>
      </w:r>
      <w:r>
        <w:rPr>
          <w:rStyle w:val="16"/>
          <w:rFonts w:hint="eastAsia" w:ascii="宋体" w:hAnsi="宋体" w:eastAsia="宋体" w:cs="宋体"/>
          <w:b/>
          <w:bCs/>
          <w:i w:val="0"/>
          <w:caps w:val="0"/>
          <w:color w:val="auto"/>
          <w:spacing w:val="0"/>
          <w:w w:val="100"/>
          <w:sz w:val="24"/>
          <w:szCs w:val="24"/>
          <w:highlight w:val="none"/>
        </w:rPr>
        <w:br w:type="textWrapping"/>
      </w:r>
      <w:r>
        <w:rPr>
          <w:rStyle w:val="16"/>
          <w:rFonts w:hint="eastAsia" w:ascii="宋体" w:hAnsi="宋体" w:eastAsia="宋体" w:cs="宋体"/>
          <w:b/>
          <w:bCs/>
          <w:i w:val="0"/>
          <w:caps w:val="0"/>
          <w:color w:val="auto"/>
          <w:spacing w:val="0"/>
          <w:w w:val="100"/>
          <w:sz w:val="24"/>
          <w:szCs w:val="24"/>
          <w:highlight w:val="none"/>
        </w:rPr>
        <w:t>4、是否收取履约保证金：否</w:t>
      </w:r>
      <w:r>
        <w:rPr>
          <w:rStyle w:val="16"/>
          <w:rFonts w:hint="eastAsia" w:ascii="宋体" w:hAnsi="宋体" w:eastAsia="宋体" w:cs="宋体"/>
          <w:b/>
          <w:bCs/>
          <w:i w:val="0"/>
          <w:caps w:val="0"/>
          <w:color w:val="auto"/>
          <w:spacing w:val="0"/>
          <w:w w:val="100"/>
          <w:sz w:val="24"/>
          <w:szCs w:val="24"/>
          <w:highlight w:val="none"/>
        </w:rPr>
        <w:br w:type="textWrapping"/>
      </w:r>
      <w:r>
        <w:rPr>
          <w:rStyle w:val="16"/>
          <w:rFonts w:hint="eastAsia" w:ascii="宋体" w:hAnsi="宋体" w:eastAsia="宋体" w:cs="宋体"/>
          <w:b/>
          <w:bCs/>
          <w:i w:val="0"/>
          <w:caps w:val="0"/>
          <w:color w:val="auto"/>
          <w:spacing w:val="0"/>
          <w:w w:val="100"/>
          <w:sz w:val="24"/>
          <w:szCs w:val="24"/>
          <w:highlight w:val="none"/>
        </w:rPr>
        <w:t>5、是否邀请</w:t>
      </w:r>
      <w:r>
        <w:rPr>
          <w:rStyle w:val="16"/>
          <w:rFonts w:hint="eastAsia" w:ascii="宋体" w:hAnsi="宋体" w:eastAsia="宋体" w:cs="宋体"/>
          <w:b/>
          <w:bCs/>
          <w:i w:val="0"/>
          <w:caps w:val="0"/>
          <w:color w:val="auto"/>
          <w:spacing w:val="0"/>
          <w:w w:val="100"/>
          <w:sz w:val="24"/>
          <w:szCs w:val="24"/>
          <w:highlight w:val="none"/>
          <w:lang w:eastAsia="zh-CN"/>
        </w:rPr>
        <w:t>中标人</w:t>
      </w:r>
      <w:r>
        <w:rPr>
          <w:rStyle w:val="16"/>
          <w:rFonts w:hint="eastAsia" w:ascii="宋体" w:hAnsi="宋体" w:eastAsia="宋体" w:cs="宋体"/>
          <w:b/>
          <w:bCs/>
          <w:i w:val="0"/>
          <w:caps w:val="0"/>
          <w:color w:val="auto"/>
          <w:spacing w:val="0"/>
          <w:w w:val="100"/>
          <w:sz w:val="24"/>
          <w:szCs w:val="24"/>
          <w:highlight w:val="none"/>
        </w:rPr>
        <w:t>参与验收：</w:t>
      </w:r>
      <w:r>
        <w:rPr>
          <w:rStyle w:val="16"/>
          <w:rFonts w:hint="eastAsia" w:ascii="宋体" w:hAnsi="宋体" w:eastAsia="宋体" w:cs="宋体"/>
          <w:b/>
          <w:bCs/>
          <w:i w:val="0"/>
          <w:caps w:val="0"/>
          <w:color w:val="auto"/>
          <w:spacing w:val="0"/>
          <w:w w:val="100"/>
          <w:sz w:val="24"/>
          <w:szCs w:val="24"/>
          <w:highlight w:val="none"/>
          <w:lang w:val="en-US" w:eastAsia="zh-CN"/>
        </w:rPr>
        <w:t>是</w:t>
      </w:r>
      <w:r>
        <w:rPr>
          <w:rStyle w:val="16"/>
          <w:rFonts w:hint="eastAsia" w:ascii="宋体" w:hAnsi="宋体" w:eastAsia="宋体" w:cs="宋体"/>
          <w:b/>
          <w:bCs/>
          <w:i w:val="0"/>
          <w:caps w:val="0"/>
          <w:color w:val="auto"/>
          <w:spacing w:val="0"/>
          <w:w w:val="100"/>
          <w:sz w:val="24"/>
          <w:szCs w:val="24"/>
          <w:highlight w:val="none"/>
        </w:rPr>
        <w:br w:type="textWrapping"/>
      </w:r>
      <w:r>
        <w:rPr>
          <w:rStyle w:val="16"/>
          <w:rFonts w:hint="eastAsia" w:ascii="宋体" w:hAnsi="宋体" w:eastAsia="宋体" w:cs="宋体"/>
          <w:b/>
          <w:bCs/>
          <w:i w:val="0"/>
          <w:caps w:val="0"/>
          <w:color w:val="auto"/>
          <w:spacing w:val="0"/>
          <w:w w:val="100"/>
          <w:sz w:val="24"/>
          <w:szCs w:val="24"/>
          <w:highlight w:val="none"/>
        </w:rPr>
        <w:t>6、验收方式数据表格</w:t>
      </w:r>
    </w:p>
    <w:tbl>
      <w:tblPr>
        <w:tblStyle w:val="14"/>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验收应按照招标文件、中标人投标文件的规定或约定进行</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Style w:val="16"/>
          <w:rFonts w:hint="eastAsia" w:ascii="宋体" w:hAnsi="宋体" w:eastAsia="宋体" w:cs="宋体"/>
          <w:b/>
          <w:bCs/>
          <w:i w:val="0"/>
          <w:caps w:val="0"/>
          <w:color w:val="auto"/>
          <w:spacing w:val="0"/>
          <w:w w:val="100"/>
          <w:kern w:val="0"/>
          <w:sz w:val="24"/>
          <w:szCs w:val="24"/>
          <w:highlight w:val="none"/>
          <w:lang w:val="en-US" w:eastAsia="zh-CN" w:bidi="ar"/>
        </w:rPr>
        <w:t>7、支付方式数据表格</w:t>
      </w:r>
    </w:p>
    <w:tbl>
      <w:tblPr>
        <w:tblStyle w:val="14"/>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kern w:val="0"/>
                <w:sz w:val="24"/>
                <w:szCs w:val="24"/>
                <w:highlight w:val="none"/>
                <w:lang w:val="en-US" w:eastAsia="zh-CN" w:bidi="ar"/>
              </w:rPr>
              <w:t>验收合格后30个工作日内支付95%，剩余5%作为质保金，待质保期满1年后再进行支付</w:t>
            </w:r>
          </w:p>
        </w:tc>
      </w:tr>
    </w:tbl>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8、质保期和维修服务要求</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8.1中标人需提供至少壹年的质保期，自竣工验收合格之日起计算。</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8.2在质量保证期内，非采购人为原因造成损坏时，中标人应当在接到修理通知后24小时内派人无条件免费维修。</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8.3维修完成后，由采购人组织验收。</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8.4中标人可视自身能力在投标文件中提供更优、更合理的维修服务承诺。</w:t>
      </w:r>
    </w:p>
    <w:p>
      <w:pPr>
        <w:pStyle w:val="1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360" w:lineRule="auto"/>
        <w:ind w:left="0" w:leftChars="0" w:right="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 xml:space="preserve">违约责任 </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240" w:firstLineChars="1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9.1因中标人原因造成承包合同无法按时签订，视为中标人违约，中标人违约对采购人造成的损失的，需另行支付相应的赔偿。</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9.2在签定承包合同之后，中标人要求解除合同的，视为中标人违约，对采购人造成的损失的，中标人支付相应的赔偿。</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9.3因中标人原因发生重大质量事故，除依约承担赔偿责任外，还将按有关质量管理办法规定执行。同时，购人有权保留更换中标人的权利，并报相关行政主管部门处罚。</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9.5在明确违约责任后，中标人应在接到书面通知书起七天内支付违约金、赔偿金等。</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9.6.中标人应做好各项安全防范、防火工作，所有安全事故责任及费用一律由中标人负责，并赔偿采购人的所有经济损失。</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9.7如中标人未能在约定工期内完成本项目并通过验收，每延期一天，则中标人每天向采购人支付中标金额的5％作为违约金。</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9.8如中标人未经得采购人许可，不得以任何形式暂停或终止本项目，同时赔偿采购人的所有损失(含因延误工期导致采购人所产生的任何损失)。</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9.9中标人未经采购人许可，以任何形式暂停或终止本项目累计达七个工作日时，采购人有权单方面解除与中标人合同;对中标人未完成该工程的项目，采购人有权另聘施工队完成。</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baseline"/>
        <w:rPr>
          <w:rFonts w:hint="eastAsia" w:ascii="宋体" w:hAnsi="宋体" w:eastAsia="宋体" w:cs="宋体"/>
          <w:b w:val="0"/>
          <w:i w:val="0"/>
          <w:iCs w:val="0"/>
          <w:caps w:val="0"/>
          <w:color w:val="auto"/>
          <w:spacing w:val="0"/>
          <w:w w:val="100"/>
          <w:sz w:val="24"/>
          <w:szCs w:val="24"/>
          <w:highlight w:val="none"/>
          <w:lang w:val="en-US" w:eastAsia="zh-CN"/>
        </w:rPr>
      </w:pPr>
      <w:r>
        <w:rPr>
          <w:rFonts w:hint="eastAsia" w:ascii="宋体" w:hAnsi="宋体" w:eastAsia="宋体" w:cs="宋体"/>
          <w:b w:val="0"/>
          <w:i w:val="0"/>
          <w:iCs w:val="0"/>
          <w:caps w:val="0"/>
          <w:color w:val="auto"/>
          <w:spacing w:val="0"/>
          <w:w w:val="100"/>
          <w:sz w:val="24"/>
          <w:szCs w:val="24"/>
          <w:highlight w:val="none"/>
          <w:lang w:val="en-US" w:eastAsia="zh-CN"/>
        </w:rPr>
        <w:t>9.10中标人所用施工材料必须满足合同要求，否则采购人有权要求中标人整改，所产生一切责任及相应费用均由中标人承担。</w:t>
      </w:r>
    </w:p>
    <w:p>
      <w:pPr>
        <w:pStyle w:val="13"/>
        <w:numPr>
          <w:ilvl w:val="0"/>
          <w:numId w:val="0"/>
        </w:numPr>
        <w:ind w:leftChars="200"/>
        <w:jc w:val="center"/>
        <w:rPr>
          <w:rFonts w:hint="eastAsia" w:ascii="宋体" w:hAnsi="宋体" w:eastAsia="宋体" w:cs="宋体"/>
          <w:sz w:val="24"/>
          <w:szCs w:val="24"/>
          <w:highlight w:val="none"/>
        </w:rPr>
      </w:pPr>
      <w:r>
        <w:rPr>
          <w:highlight w:val="yellow"/>
        </w:rPr>
        <w:br w:type="page"/>
      </w:r>
      <w:r>
        <w:rPr>
          <w:rStyle w:val="16"/>
          <w:rFonts w:hint="eastAsia" w:ascii="宋体" w:hAnsi="宋体" w:eastAsia="宋体" w:cs="宋体"/>
          <w:sz w:val="24"/>
          <w:szCs w:val="24"/>
          <w:highlight w:val="none"/>
        </w:rPr>
        <w:t>第三章 网上竞价采购合同（参考文本）</w:t>
      </w:r>
    </w:p>
    <w:p>
      <w:pPr>
        <w:pStyle w:val="12"/>
        <w:spacing w:before="75" w:after="75" w:line="360" w:lineRule="auto"/>
        <w:jc w:val="center"/>
        <w:rPr>
          <w:rFonts w:hint="eastAsia" w:ascii="宋体" w:hAnsi="宋体" w:eastAsia="宋体" w:cs="宋体"/>
          <w:sz w:val="24"/>
          <w:szCs w:val="24"/>
          <w:highlight w:val="none"/>
        </w:rPr>
      </w:pPr>
      <w:r>
        <w:rPr>
          <w:rStyle w:val="16"/>
          <w:rFonts w:hint="eastAsia" w:ascii="宋体" w:hAnsi="宋体" w:eastAsia="宋体" w:cs="宋体"/>
          <w:sz w:val="24"/>
          <w:szCs w:val="24"/>
          <w:highlight w:val="none"/>
        </w:rPr>
        <w:t>编制说明</w:t>
      </w:r>
    </w:p>
    <w:p>
      <w:pPr>
        <w:pStyle w:val="12"/>
        <w:spacing w:before="75" w:after="75" w:line="360" w:lineRule="auto"/>
        <w:rPr>
          <w:rFonts w:hint="eastAsia" w:ascii="宋体" w:hAnsi="宋体" w:eastAsia="宋体" w:cs="宋体"/>
          <w:sz w:val="24"/>
          <w:szCs w:val="24"/>
          <w:highlight w:val="none"/>
        </w:rPr>
      </w:pPr>
      <w:r>
        <w:rPr>
          <w:rStyle w:val="16"/>
          <w:rFonts w:hint="eastAsia" w:ascii="宋体" w:hAnsi="宋体" w:eastAsia="宋体" w:cs="宋体"/>
          <w:sz w:val="24"/>
          <w:szCs w:val="24"/>
          <w:highlight w:val="none"/>
        </w:rPr>
        <w:t>1、签订合同应遵守《中华人民共和国政府采购法》、《中华人民共和国民法典》。</w:t>
      </w:r>
    </w:p>
    <w:p>
      <w:pPr>
        <w:pStyle w:val="12"/>
        <w:spacing w:before="75" w:after="75" w:line="360" w:lineRule="auto"/>
        <w:rPr>
          <w:rFonts w:hint="eastAsia" w:ascii="宋体" w:hAnsi="宋体" w:eastAsia="宋体" w:cs="宋体"/>
          <w:sz w:val="24"/>
          <w:szCs w:val="24"/>
          <w:highlight w:val="none"/>
        </w:rPr>
      </w:pPr>
      <w:r>
        <w:rPr>
          <w:rStyle w:val="16"/>
          <w:rFonts w:hint="eastAsia" w:ascii="宋体" w:hAnsi="宋体" w:eastAsia="宋体" w:cs="宋体"/>
          <w:sz w:val="24"/>
          <w:szCs w:val="24"/>
          <w:highlight w:val="none"/>
        </w:rPr>
        <w:t>2、签订合同时，采购人与成交供应商应结合竞价文件规定填写相应内容。竞价文件已有规定的，双方均不得变更或调整；竞价文件未作规定的，双方可通过友好协商进行约定。</w:t>
      </w:r>
    </w:p>
    <w:p>
      <w:pPr>
        <w:pStyle w:val="12"/>
        <w:spacing w:before="75" w:after="75" w:line="360" w:lineRule="auto"/>
        <w:rPr>
          <w:rFonts w:hint="eastAsia" w:ascii="宋体" w:hAnsi="宋体" w:eastAsia="宋体" w:cs="宋体"/>
          <w:sz w:val="24"/>
          <w:szCs w:val="24"/>
          <w:highlight w:val="none"/>
        </w:rPr>
      </w:pPr>
      <w:r>
        <w:rPr>
          <w:rStyle w:val="16"/>
          <w:rFonts w:hint="eastAsia" w:ascii="宋体" w:hAnsi="宋体" w:eastAsia="宋体" w:cs="宋体"/>
          <w:sz w:val="24"/>
          <w:szCs w:val="24"/>
          <w:highlight w:val="none"/>
        </w:rPr>
        <w:t>3、国家有关部门若对合同有规范文本的，可使用相应合同文本。</w:t>
      </w:r>
    </w:p>
    <w:p>
      <w:pPr>
        <w:pStyle w:val="12"/>
        <w:spacing w:before="75" w:after="75"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u w:val="single"/>
        </w:rPr>
        <w:t>（采购人全称）</w:t>
      </w:r>
    </w:p>
    <w:p>
      <w:pPr>
        <w:pStyle w:val="12"/>
        <w:spacing w:before="75" w:after="75"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r>
        <w:rPr>
          <w:rFonts w:hint="eastAsia" w:ascii="宋体" w:hAnsi="宋体" w:eastAsia="宋体" w:cs="宋体"/>
          <w:sz w:val="24"/>
          <w:szCs w:val="24"/>
          <w:highlight w:val="none"/>
          <w:u w:val="single"/>
        </w:rPr>
        <w:t>（成交供应商全称）</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根据项目编号为</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（填写“项目名称”）</w:t>
      </w:r>
      <w:r>
        <w:rPr>
          <w:rFonts w:hint="eastAsia" w:ascii="宋体" w:hAnsi="宋体" w:eastAsia="宋体" w:cs="宋体"/>
          <w:sz w:val="24"/>
          <w:szCs w:val="24"/>
          <w:highlight w:val="none"/>
        </w:rPr>
        <w:t>项目（以下简称：“本项目”）的竞价结果，乙方为成交供应商。现经甲乙双方友好协商，就以下事项达成一致并签订本合同：</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1、下列合同文件是构成本合同不可分割的部分：</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1.1合同条款；</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1.2竞价文件、乙方的响应文件；</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1.3其他文件或材料：□无。□</w:t>
      </w:r>
      <w:r>
        <w:rPr>
          <w:rFonts w:hint="eastAsia" w:ascii="宋体" w:hAnsi="宋体" w:eastAsia="宋体" w:cs="宋体"/>
          <w:sz w:val="24"/>
          <w:szCs w:val="24"/>
          <w:highlight w:val="none"/>
          <w:u w:val="single"/>
        </w:rPr>
        <w:t>（按照实际情况编制填写需要增加的内容）</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2、合同标的</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（按照实际情况编制填写，可以是表格或文字描述）</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3、合同总金额</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3.1合同总金额为人民币大写：</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元（￥</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3.2 成交人须提供全额发票，若采购的产品为国产设备的，一般纳税人须开具增值税专用发票，小规模纳税人不能开具增值税专用发票的需提供相关证明材料。专用设备发票报销期限原则上为发票开具之日起至次年3月31日止。</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4、合同标的交付时间、地点和条件</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4.1交付时间：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4.2交付地点：</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4.3交付条件：</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5、合同标的应符合竞价文件、乙方响应文件的规定或约定，具体如下：</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（按照实际情况编制填写，可以是表格或文字描述）</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6、验收</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6.1验收应按照竞价文件、乙方响应文件的规定或约定进行，具体如下：</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（按照实际情况编制填写，可以是表格或文字描述）</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6.2本项目是否邀请其他供应商参与验收：</w:t>
      </w:r>
    </w:p>
    <w:p>
      <w:pPr>
        <w:pStyle w:val="12"/>
        <w:spacing w:before="75" w:after="75" w:line="360" w:lineRule="auto"/>
        <w:ind w:left="480"/>
        <w:rPr>
          <w:rFonts w:hint="eastAsia" w:ascii="宋体" w:hAnsi="宋体" w:eastAsia="宋体" w:cs="宋体"/>
          <w:sz w:val="24"/>
          <w:szCs w:val="24"/>
          <w:highlight w:val="none"/>
        </w:rPr>
      </w:pPr>
      <w:r>
        <w:rPr>
          <w:rFonts w:hint="eastAsia" w:ascii="宋体" w:hAnsi="宋体" w:eastAsia="宋体" w:cs="宋体"/>
          <w:sz w:val="24"/>
          <w:szCs w:val="24"/>
          <w:highlight w:val="none"/>
        </w:rPr>
        <w:t>□不邀请。□邀请，具体如下：</w:t>
      </w:r>
      <w:r>
        <w:rPr>
          <w:rFonts w:hint="eastAsia" w:ascii="宋体" w:hAnsi="宋体" w:eastAsia="宋体" w:cs="宋体"/>
          <w:sz w:val="24"/>
          <w:szCs w:val="24"/>
          <w:highlight w:val="none"/>
          <w:u w:val="single"/>
        </w:rPr>
        <w:t>（按照竞价文件规定填写）</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7、合同款项的支付应按照竞价文件的规定进行，具体如下：</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（按照实际情况编制填写，可以是表格或文字描述，包括一次性支付或分期支付等）</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8、履约保证金</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□无。□有，具体如下：</w:t>
      </w:r>
      <w:r>
        <w:rPr>
          <w:rFonts w:hint="eastAsia" w:ascii="宋体" w:hAnsi="宋体" w:eastAsia="宋体" w:cs="宋体"/>
          <w:sz w:val="24"/>
          <w:szCs w:val="24"/>
          <w:highlight w:val="none"/>
          <w:u w:val="single"/>
        </w:rPr>
        <w:t>（按照竞价文件规定填写，一般是有履约保证金的，除个别特殊情况）</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9、合同有效期</w:t>
      </w:r>
    </w:p>
    <w:p>
      <w:pPr>
        <w:widowControl/>
        <w:spacing w:after="150" w:line="400" w:lineRule="exact"/>
        <w:ind w:firstLine="480"/>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shd w:val="clear" w:color="auto" w:fill="FFFFFF"/>
        </w:rPr>
        <w:t>至合同约定的合同义务履行完毕或依本合同约定合同解除或终止</w:t>
      </w:r>
      <w:r>
        <w:rPr>
          <w:rFonts w:hint="eastAsia" w:ascii="宋体" w:hAnsi="宋体" w:eastAsia="宋体" w:cs="宋体"/>
          <w:kern w:val="0"/>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10、违约责任（不得删减）</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10.2成交供应商所交货物不符合本文件合同要求的，采购人有权拒收并没收其履约保证金。</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10.3成交供应商不能交付货物的，采购人没收其履约保证金。</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10.4成交供应商逾期交付货物，成交供应商应向采购人每日偿付货款5‰的违约金。</w:t>
      </w:r>
    </w:p>
    <w:p>
      <w:pPr>
        <w:spacing w:line="400" w:lineRule="exact"/>
        <w:ind w:firstLine="439" w:firstLineChars="183"/>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10.5因乙方违约对甲方造成损失的赔偿金及合同约定的违约金均可由甲方从未支付的合同款或保证金中扣除。</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11、知识产权</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z w:val="24"/>
          <w:szCs w:val="24"/>
          <w:highlight w:val="none"/>
          <w:u w:val="single"/>
        </w:rPr>
        <w:t>（按照实际情况编制填写）</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12、解决争议的方法</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12.1甲、乙双方协商解决。</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12.2若协商解决不成，则通过下列途径之一解决：</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□提交仲裁委员会仲裁，具体如下：</w:t>
      </w:r>
      <w:r>
        <w:rPr>
          <w:rFonts w:hint="eastAsia" w:ascii="宋体" w:hAnsi="宋体" w:eastAsia="宋体" w:cs="宋体"/>
          <w:sz w:val="24"/>
          <w:szCs w:val="24"/>
          <w:highlight w:val="none"/>
          <w:u w:val="single"/>
        </w:rPr>
        <w:t>（按照实际情况编制填写）</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□向人民法院提起诉讼，具体如下：</w:t>
      </w:r>
      <w:r>
        <w:rPr>
          <w:rFonts w:hint="eastAsia" w:ascii="宋体" w:hAnsi="宋体" w:eastAsia="宋体" w:cs="宋体"/>
          <w:sz w:val="24"/>
          <w:szCs w:val="24"/>
          <w:highlight w:val="none"/>
          <w:u w:val="single"/>
        </w:rPr>
        <w:t>（按照实际情况编制填写）</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13、不可抗力</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14、合同条款</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（按照实际情况编制填写。竞价文件已有规定的，双方均不得变更或调整；竞价文件未作规定的，双方可通过友好协商进行约定）</w:t>
      </w:r>
      <w:r>
        <w:rPr>
          <w:rFonts w:hint="eastAsia" w:ascii="宋体" w:hAnsi="宋体" w:eastAsia="宋体" w:cs="宋体"/>
          <w:sz w:val="24"/>
          <w:szCs w:val="24"/>
          <w:highlight w:val="none"/>
        </w:rPr>
        <w:t>。</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15、其他约定</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15.1合同文件与本合同具有同等法律效力。</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15.2本合同未尽事宜，双方可另行补充。</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15.3合同生效：自签订之日起生效。</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15.4本合同一式</w:t>
      </w:r>
      <w:r>
        <w:rPr>
          <w:rFonts w:hint="eastAsia" w:ascii="宋体" w:hAnsi="宋体" w:eastAsia="宋体" w:cs="宋体"/>
          <w:sz w:val="24"/>
          <w:szCs w:val="24"/>
          <w:highlight w:val="none"/>
          <w:u w:val="single"/>
        </w:rPr>
        <w:t>（填写具体份数）</w:t>
      </w:r>
      <w:r>
        <w:rPr>
          <w:rFonts w:hint="eastAsia" w:ascii="宋体" w:hAnsi="宋体" w:eastAsia="宋体" w:cs="宋体"/>
          <w:sz w:val="24"/>
          <w:szCs w:val="24"/>
          <w:highlight w:val="none"/>
        </w:rPr>
        <w:t>份，经双方授权代表签字并盖章后生效。甲方、乙方各执</w:t>
      </w:r>
      <w:r>
        <w:rPr>
          <w:rFonts w:hint="eastAsia" w:ascii="宋体" w:hAnsi="宋体" w:eastAsia="宋体" w:cs="宋体"/>
          <w:sz w:val="24"/>
          <w:szCs w:val="24"/>
          <w:highlight w:val="none"/>
          <w:u w:val="single"/>
        </w:rPr>
        <w:t>（填写具体份数）</w:t>
      </w:r>
      <w:r>
        <w:rPr>
          <w:rFonts w:hint="eastAsia" w:ascii="宋体" w:hAnsi="宋体" w:eastAsia="宋体" w:cs="宋体"/>
          <w:sz w:val="24"/>
          <w:szCs w:val="24"/>
          <w:highlight w:val="none"/>
        </w:rPr>
        <w:t>份，</w:t>
      </w:r>
      <w:r>
        <w:rPr>
          <w:rFonts w:hint="eastAsia" w:ascii="宋体" w:hAnsi="宋体" w:eastAsia="宋体" w:cs="宋体"/>
          <w:sz w:val="24"/>
          <w:szCs w:val="24"/>
          <w:highlight w:val="none"/>
          <w:u w:val="single"/>
        </w:rPr>
        <w:t>（扫描件发项目群由代理公司）</w:t>
      </w:r>
      <w:r>
        <w:rPr>
          <w:rFonts w:hint="eastAsia" w:ascii="宋体" w:hAnsi="宋体" w:eastAsia="宋体" w:cs="宋体"/>
          <w:sz w:val="24"/>
          <w:szCs w:val="24"/>
          <w:highlight w:val="none"/>
        </w:rPr>
        <w:t>备案，具有同等效力。</w:t>
      </w:r>
    </w:p>
    <w:p>
      <w:pPr>
        <w:pStyle w:val="12"/>
        <w:spacing w:before="75" w:after="75"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15.5其他：□无。□</w:t>
      </w:r>
      <w:r>
        <w:rPr>
          <w:rFonts w:hint="eastAsia" w:ascii="宋体" w:hAnsi="宋体" w:eastAsia="宋体" w:cs="宋体"/>
          <w:sz w:val="24"/>
          <w:szCs w:val="24"/>
          <w:highlight w:val="none"/>
          <w:u w:val="single"/>
        </w:rPr>
        <w:t>（按照实际情况编制填写需要增加的内容,不能有空缺）</w:t>
      </w:r>
      <w:r>
        <w:rPr>
          <w:rFonts w:hint="eastAsia" w:ascii="宋体" w:hAnsi="宋体" w:eastAsia="宋体" w:cs="宋体"/>
          <w:sz w:val="24"/>
          <w:szCs w:val="24"/>
          <w:highlight w:val="none"/>
        </w:rPr>
        <w:t>。</w:t>
      </w:r>
    </w:p>
    <w:tbl>
      <w:tblPr>
        <w:tblStyle w:val="1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64"/>
        <w:gridCol w:w="2884"/>
        <w:gridCol w:w="1164"/>
        <w:gridCol w:w="29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yellow"/>
              </w:rPr>
            </w:pPr>
            <w:r>
              <w:rPr>
                <w:rFonts w:hint="eastAsia" w:ascii="宋体" w:hAnsi="宋体" w:eastAsia="宋体" w:cs="宋体"/>
                <w:kern w:val="0"/>
                <w:sz w:val="24"/>
                <w:szCs w:val="24"/>
                <w:highlight w:val="yellow"/>
              </w:rPr>
              <w:t> 甲方：</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yellow"/>
                <w:lang w:eastAsia="zh-CN"/>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乙方：</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住所：</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住所：</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单位负责人：</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单位负责人：</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委托代理人：</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委托代理人：</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联系方法：</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联系方法：</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开户银行：</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开户银行：</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账号：</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账号：</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必填</w:t>
            </w:r>
          </w:p>
        </w:tc>
      </w:tr>
    </w:tbl>
    <w:p>
      <w:pPr>
        <w:pStyle w:val="12"/>
        <w:spacing w:before="75" w:after="75"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签订地点：</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必填</w:t>
      </w:r>
      <w:r>
        <w:rPr>
          <w:rFonts w:hint="eastAsia" w:ascii="宋体" w:hAnsi="宋体" w:eastAsia="宋体" w:cs="宋体"/>
          <w:sz w:val="24"/>
          <w:szCs w:val="24"/>
          <w:highlight w:val="none"/>
          <w:u w:val="single"/>
        </w:rPr>
        <w:t>               </w:t>
      </w:r>
    </w:p>
    <w:p>
      <w:pPr>
        <w:pStyle w:val="12"/>
        <w:spacing w:before="75" w:after="75"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签订日期：</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必填</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必填</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必填</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日 </w:t>
      </w:r>
    </w:p>
    <w:p>
      <w:pPr>
        <w:pStyle w:val="13"/>
        <w:ind w:firstLine="0"/>
        <w:rPr>
          <w:highlight w:val="none"/>
        </w:rPr>
      </w:pPr>
    </w:p>
    <w:p>
      <w:pPr>
        <w:pStyle w:val="13"/>
        <w:ind w:firstLine="0"/>
        <w:rPr>
          <w:highlight w:val="none"/>
        </w:rPr>
      </w:pPr>
    </w:p>
    <w:p>
      <w:pPr>
        <w:rPr>
          <w:highlight w:val="none"/>
        </w:rPr>
      </w:pPr>
      <w:r>
        <w:rPr>
          <w:highlight w:val="none"/>
        </w:rPr>
        <w:br w:type="page"/>
      </w:r>
    </w:p>
    <w:p>
      <w:pPr>
        <w:widowControl/>
        <w:spacing w:line="312" w:lineRule="auto"/>
        <w:jc w:val="center"/>
        <w:outlineLvl w:val="0"/>
        <w:rPr>
          <w:rFonts w:ascii="宋体" w:hAnsi="宋体"/>
          <w:b/>
          <w:bCs/>
          <w:color w:val="auto"/>
          <w:sz w:val="36"/>
          <w:szCs w:val="36"/>
          <w:highlight w:val="none"/>
        </w:rPr>
      </w:pPr>
      <w:r>
        <w:rPr>
          <w:rFonts w:hint="eastAsia" w:ascii="宋体" w:hAnsi="宋体"/>
          <w:b/>
          <w:bCs/>
          <w:color w:val="auto"/>
          <w:sz w:val="36"/>
          <w:szCs w:val="36"/>
          <w:highlight w:val="none"/>
        </w:rPr>
        <w:t>第四章 报价文件格式</w:t>
      </w:r>
    </w:p>
    <w:p>
      <w:pPr>
        <w:rPr>
          <w:rFonts w:hint="eastAsia"/>
          <w:b/>
          <w:bCs/>
          <w:color w:val="000000"/>
          <w:sz w:val="72"/>
          <w:szCs w:val="72"/>
          <w:highlight w:val="none"/>
        </w:rPr>
      </w:pPr>
    </w:p>
    <w:p>
      <w:pPr>
        <w:pStyle w:val="13"/>
        <w:rPr>
          <w:rFonts w:hint="eastAsia"/>
          <w:highlight w:val="none"/>
        </w:rPr>
      </w:pPr>
    </w:p>
    <w:p>
      <w:pPr>
        <w:rPr>
          <w:rFonts w:hint="eastAsia"/>
          <w:b/>
          <w:bCs/>
          <w:color w:val="000000"/>
          <w:sz w:val="72"/>
          <w:szCs w:val="72"/>
          <w:highlight w:val="none"/>
        </w:rPr>
      </w:pPr>
      <w:r>
        <w:rPr>
          <w:rFonts w:hint="eastAsia"/>
          <w:b/>
          <w:bCs/>
          <w:color w:val="000000"/>
          <w:sz w:val="72"/>
          <w:szCs w:val="72"/>
          <w:highlight w:val="none"/>
        </w:rPr>
        <w:br w:type="page"/>
      </w:r>
    </w:p>
    <w:p>
      <w:pPr>
        <w:pStyle w:val="13"/>
        <w:rPr>
          <w:rFonts w:hint="eastAsia"/>
          <w:highlight w:val="none"/>
        </w:rPr>
      </w:pPr>
    </w:p>
    <w:p>
      <w:pPr>
        <w:tabs>
          <w:tab w:val="left" w:pos="900"/>
        </w:tabs>
        <w:rPr>
          <w:rFonts w:hint="eastAsia"/>
          <w:b/>
          <w:bCs/>
          <w:color w:val="000000"/>
          <w:sz w:val="72"/>
          <w:szCs w:val="72"/>
          <w:highlight w:val="none"/>
        </w:rPr>
      </w:pPr>
    </w:p>
    <w:p>
      <w:pPr>
        <w:tabs>
          <w:tab w:val="left" w:pos="900"/>
        </w:tabs>
        <w:rPr>
          <w:rFonts w:hint="eastAsia"/>
          <w:b/>
          <w:bCs/>
          <w:color w:val="000000"/>
          <w:sz w:val="72"/>
          <w:szCs w:val="72"/>
          <w:highlight w:val="none"/>
        </w:rPr>
      </w:pPr>
    </w:p>
    <w:p>
      <w:pPr>
        <w:tabs>
          <w:tab w:val="left" w:pos="900"/>
        </w:tabs>
        <w:jc w:val="center"/>
        <w:rPr>
          <w:rFonts w:hint="eastAsia"/>
          <w:b/>
          <w:bCs/>
          <w:color w:val="000000"/>
          <w:sz w:val="72"/>
          <w:szCs w:val="72"/>
          <w:highlight w:val="none"/>
        </w:rPr>
      </w:pPr>
      <w:r>
        <w:rPr>
          <w:rFonts w:hint="eastAsia"/>
          <w:b/>
          <w:bCs/>
          <w:color w:val="000000"/>
          <w:sz w:val="72"/>
          <w:szCs w:val="72"/>
          <w:highlight w:val="none"/>
        </w:rPr>
        <w:t>网上竞价项目</w:t>
      </w:r>
    </w:p>
    <w:p>
      <w:pPr>
        <w:tabs>
          <w:tab w:val="left" w:pos="900"/>
        </w:tabs>
        <w:jc w:val="center"/>
        <w:rPr>
          <w:rFonts w:hint="eastAsia"/>
          <w:b/>
          <w:bCs/>
          <w:color w:val="000000"/>
          <w:sz w:val="72"/>
          <w:szCs w:val="72"/>
          <w:highlight w:val="none"/>
        </w:rPr>
      </w:pPr>
      <w:r>
        <w:rPr>
          <w:rFonts w:hint="eastAsia"/>
          <w:b/>
          <w:bCs/>
          <w:color w:val="000000"/>
          <w:sz w:val="72"/>
          <w:szCs w:val="72"/>
          <w:highlight w:val="none"/>
        </w:rPr>
        <w:t>报价文件</w:t>
      </w:r>
    </w:p>
    <w:p>
      <w:pPr>
        <w:tabs>
          <w:tab w:val="left" w:pos="900"/>
        </w:tabs>
        <w:jc w:val="center"/>
        <w:rPr>
          <w:rFonts w:hint="eastAsia"/>
          <w:b/>
          <w:bCs/>
          <w:color w:val="000000"/>
          <w:sz w:val="30"/>
          <w:szCs w:val="30"/>
          <w:highlight w:val="none"/>
        </w:rPr>
      </w:pPr>
    </w:p>
    <w:p>
      <w:pPr>
        <w:tabs>
          <w:tab w:val="left" w:pos="900"/>
        </w:tabs>
        <w:jc w:val="center"/>
        <w:rPr>
          <w:rFonts w:hint="eastAsia"/>
          <w:b/>
          <w:bCs/>
          <w:color w:val="000000"/>
          <w:sz w:val="30"/>
          <w:szCs w:val="30"/>
          <w:highlight w:val="none"/>
        </w:rPr>
      </w:pPr>
    </w:p>
    <w:p>
      <w:pPr>
        <w:tabs>
          <w:tab w:val="left" w:pos="900"/>
        </w:tabs>
        <w:jc w:val="center"/>
        <w:rPr>
          <w:rFonts w:hint="eastAsia"/>
          <w:b/>
          <w:bCs/>
          <w:color w:val="000000"/>
          <w:sz w:val="30"/>
          <w:szCs w:val="30"/>
          <w:highlight w:val="none"/>
        </w:rPr>
      </w:pPr>
    </w:p>
    <w:p>
      <w:pPr>
        <w:tabs>
          <w:tab w:val="left" w:pos="900"/>
        </w:tabs>
        <w:jc w:val="center"/>
        <w:rPr>
          <w:rFonts w:hint="eastAsia"/>
          <w:b/>
          <w:bCs/>
          <w:color w:val="000000"/>
          <w:sz w:val="30"/>
          <w:szCs w:val="30"/>
          <w:highlight w:val="none"/>
        </w:rPr>
      </w:pPr>
    </w:p>
    <w:p>
      <w:pPr>
        <w:tabs>
          <w:tab w:val="left" w:pos="900"/>
        </w:tabs>
        <w:rPr>
          <w:rFonts w:hint="eastAsia"/>
          <w:b/>
          <w:bCs/>
          <w:color w:val="000000"/>
          <w:sz w:val="30"/>
          <w:szCs w:val="30"/>
          <w:highlight w:val="none"/>
        </w:rPr>
      </w:pPr>
    </w:p>
    <w:p>
      <w:pPr>
        <w:ind w:firstLine="1261" w:firstLineChars="349"/>
        <w:rPr>
          <w:rFonts w:hint="default" w:ascii="宋体" w:hAnsi="宋体" w:eastAsia="宋体"/>
          <w:b/>
          <w:color w:val="000000"/>
          <w:sz w:val="36"/>
          <w:highlight w:val="none"/>
          <w:lang w:val="en-US" w:eastAsia="zh-CN"/>
        </w:rPr>
      </w:pPr>
      <w:r>
        <w:rPr>
          <w:rFonts w:hint="eastAsia" w:ascii="宋体" w:hAnsi="宋体"/>
          <w:b/>
          <w:color w:val="000000"/>
          <w:sz w:val="36"/>
          <w:highlight w:val="none"/>
        </w:rPr>
        <w:t>项 目 名 称：</w:t>
      </w:r>
      <w:r>
        <w:rPr>
          <w:rFonts w:hint="eastAsia" w:ascii="宋体" w:hAnsi="宋体"/>
          <w:b/>
          <w:color w:val="000000"/>
          <w:sz w:val="36"/>
          <w:highlight w:val="none"/>
          <w:u w:val="single"/>
          <w:lang w:val="en-US" w:eastAsia="zh-CN"/>
        </w:rPr>
        <w:t xml:space="preserve">             </w:t>
      </w:r>
    </w:p>
    <w:p>
      <w:pPr>
        <w:ind w:firstLine="1261" w:firstLineChars="349"/>
        <w:rPr>
          <w:rFonts w:hint="default" w:ascii="宋体" w:hAnsi="宋体" w:eastAsia="宋体"/>
          <w:b/>
          <w:color w:val="000000"/>
          <w:sz w:val="36"/>
          <w:highlight w:val="none"/>
          <w:u w:val="single"/>
          <w:lang w:val="en-US" w:eastAsia="zh-CN"/>
        </w:rPr>
      </w:pPr>
      <w:r>
        <w:rPr>
          <w:rFonts w:hint="eastAsia" w:ascii="宋体" w:hAnsi="宋体"/>
          <w:b/>
          <w:color w:val="000000"/>
          <w:sz w:val="36"/>
          <w:highlight w:val="none"/>
        </w:rPr>
        <w:t>项 目 编 号：</w:t>
      </w:r>
      <w:r>
        <w:rPr>
          <w:rFonts w:hint="eastAsia" w:ascii="宋体" w:hAnsi="宋体"/>
          <w:b/>
          <w:color w:val="000000"/>
          <w:sz w:val="36"/>
          <w:highlight w:val="none"/>
          <w:u w:val="single"/>
          <w:lang w:val="en-US" w:eastAsia="zh-CN"/>
        </w:rPr>
        <w:t xml:space="preserve">             </w:t>
      </w:r>
    </w:p>
    <w:p>
      <w:pPr>
        <w:ind w:firstLine="1261" w:firstLineChars="349"/>
        <w:rPr>
          <w:rFonts w:hint="eastAsia" w:ascii="宋体" w:hAnsi="宋体"/>
          <w:b/>
          <w:color w:val="000000"/>
          <w:sz w:val="36"/>
          <w:highlight w:val="none"/>
          <w:u w:val="single"/>
        </w:rPr>
      </w:pPr>
      <w:r>
        <w:rPr>
          <w:rFonts w:hint="eastAsia" w:ascii="宋体" w:hAnsi="宋体"/>
          <w:b/>
          <w:color w:val="000000"/>
          <w:sz w:val="36"/>
          <w:highlight w:val="none"/>
        </w:rPr>
        <w:t>竞 价 人：</w:t>
      </w:r>
      <w:r>
        <w:rPr>
          <w:rFonts w:hint="eastAsia" w:ascii="宋体" w:hAnsi="宋体"/>
          <w:b/>
          <w:color w:val="000000"/>
          <w:sz w:val="36"/>
          <w:highlight w:val="none"/>
          <w:u w:val="single"/>
        </w:rPr>
        <w:t xml:space="preserve">                   </w:t>
      </w:r>
    </w:p>
    <w:p>
      <w:pPr>
        <w:tabs>
          <w:tab w:val="left" w:pos="900"/>
        </w:tabs>
        <w:ind w:firstLine="1251" w:firstLineChars="695"/>
        <w:rPr>
          <w:rFonts w:hint="eastAsia"/>
          <w:b/>
          <w:bCs/>
          <w:color w:val="000000"/>
          <w:sz w:val="18"/>
          <w:szCs w:val="18"/>
          <w:highlight w:val="none"/>
        </w:rPr>
      </w:pPr>
      <w:r>
        <w:rPr>
          <w:rFonts w:hint="eastAsia" w:ascii="宋体" w:hAnsi="宋体"/>
          <w:color w:val="000000"/>
          <w:sz w:val="18"/>
          <w:szCs w:val="18"/>
          <w:highlight w:val="none"/>
        </w:rPr>
        <w:t>（全称并加盖公章）</w:t>
      </w:r>
    </w:p>
    <w:p>
      <w:pPr>
        <w:jc w:val="center"/>
        <w:rPr>
          <w:rFonts w:hint="eastAsia" w:ascii="宋体" w:hAnsi="宋体"/>
          <w:b/>
          <w:bCs/>
          <w:color w:val="000000"/>
          <w:sz w:val="32"/>
          <w:highlight w:val="none"/>
        </w:rPr>
      </w:pPr>
      <w:r>
        <w:rPr>
          <w:b/>
          <w:bCs/>
          <w:color w:val="000000"/>
          <w:sz w:val="32"/>
          <w:szCs w:val="21"/>
          <w:highlight w:val="none"/>
        </w:rPr>
        <w:br w:type="page"/>
      </w:r>
      <w:r>
        <w:rPr>
          <w:rFonts w:hint="eastAsia" w:ascii="宋体" w:hAnsi="宋体"/>
          <w:b/>
          <w:bCs/>
          <w:color w:val="000000"/>
          <w:sz w:val="32"/>
          <w:highlight w:val="none"/>
        </w:rPr>
        <w:t>目    录</w:t>
      </w:r>
    </w:p>
    <w:p>
      <w:pPr>
        <w:spacing w:line="440" w:lineRule="exact"/>
        <w:rPr>
          <w:rFonts w:hint="eastAsia" w:ascii="宋体" w:hAnsi="宋体"/>
          <w:color w:val="000000"/>
          <w:sz w:val="24"/>
          <w:highlight w:val="none"/>
        </w:rPr>
      </w:pP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1. 竞价书</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2. 竞价一览表</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3. 货物说明一览表</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4. 所供设备及安装质量的保证和售后服务承诺</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5. 法定代表人授权书</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6. 统一社会信用代码证(营业执照)</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7. 竞价人声明</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8.</w:t>
      </w:r>
      <w:r>
        <w:rPr>
          <w:rFonts w:hint="eastAsia"/>
          <w:highlight w:val="none"/>
        </w:rPr>
        <w:t xml:space="preserve"> </w:t>
      </w:r>
      <w:r>
        <w:rPr>
          <w:rFonts w:hint="eastAsia" w:ascii="宋体" w:hAnsi="宋体"/>
          <w:color w:val="000000"/>
          <w:sz w:val="24"/>
          <w:highlight w:val="none"/>
        </w:rPr>
        <w:t>政府采购网上竞价采购合同送达承诺书</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9. 网上竞价承诺书</w:t>
      </w:r>
    </w:p>
    <w:p>
      <w:pPr>
        <w:tabs>
          <w:tab w:val="left" w:pos="900"/>
        </w:tabs>
        <w:jc w:val="center"/>
        <w:rPr>
          <w:rFonts w:hint="eastAsia"/>
          <w:b/>
          <w:bCs/>
          <w:color w:val="000000"/>
          <w:sz w:val="36"/>
          <w:szCs w:val="36"/>
          <w:highlight w:val="none"/>
        </w:rPr>
      </w:pPr>
      <w:r>
        <w:rPr>
          <w:b/>
          <w:bCs/>
          <w:color w:val="000000"/>
          <w:sz w:val="32"/>
          <w:szCs w:val="21"/>
          <w:highlight w:val="none"/>
        </w:rPr>
        <w:br w:type="page"/>
      </w:r>
      <w:r>
        <w:rPr>
          <w:rFonts w:hint="eastAsia"/>
          <w:b/>
          <w:bCs/>
          <w:color w:val="000000"/>
          <w:sz w:val="36"/>
          <w:szCs w:val="36"/>
          <w:highlight w:val="none"/>
        </w:rPr>
        <w:t>竞   价   书</w:t>
      </w:r>
    </w:p>
    <w:p>
      <w:pPr>
        <w:tabs>
          <w:tab w:val="left" w:pos="900"/>
        </w:tabs>
        <w:spacing w:line="500" w:lineRule="exact"/>
        <w:rPr>
          <w:rFonts w:hint="eastAsia"/>
          <w:color w:val="000000"/>
          <w:szCs w:val="21"/>
          <w:highlight w:val="none"/>
        </w:rPr>
      </w:pPr>
    </w:p>
    <w:p>
      <w:pPr>
        <w:tabs>
          <w:tab w:val="left" w:pos="900"/>
        </w:tabs>
        <w:spacing w:line="500" w:lineRule="exact"/>
        <w:rPr>
          <w:rFonts w:hint="eastAsia" w:ascii="宋体" w:hAnsi="宋体" w:eastAsia="宋体"/>
          <w:color w:val="000000"/>
          <w:sz w:val="24"/>
          <w:szCs w:val="21"/>
          <w:highlight w:val="none"/>
          <w:lang w:eastAsia="zh-CN"/>
        </w:rPr>
      </w:pPr>
      <w:r>
        <w:rPr>
          <w:rFonts w:hint="eastAsia" w:ascii="宋体" w:hAnsi="宋体"/>
          <w:color w:val="000000"/>
          <w:sz w:val="24"/>
          <w:szCs w:val="21"/>
          <w:highlight w:val="none"/>
        </w:rPr>
        <w:t>致：</w:t>
      </w:r>
      <w:r>
        <w:rPr>
          <w:rFonts w:hint="eastAsia" w:ascii="宋体" w:hAnsi="宋体"/>
          <w:color w:val="000000"/>
          <w:sz w:val="24"/>
          <w:szCs w:val="21"/>
          <w:highlight w:val="none"/>
          <w:lang w:eastAsia="zh-CN"/>
        </w:rPr>
        <w:t>福建省翔晖招标有限公司</w:t>
      </w:r>
    </w:p>
    <w:p>
      <w:pPr>
        <w:tabs>
          <w:tab w:val="left" w:pos="900"/>
        </w:tabs>
        <w:spacing w:line="500" w:lineRule="exact"/>
        <w:ind w:firstLine="480" w:firstLineChars="200"/>
        <w:rPr>
          <w:rFonts w:ascii="宋体" w:hAnsi="宋体" w:cs="Arial"/>
          <w:color w:val="000000"/>
          <w:sz w:val="24"/>
          <w:highlight w:val="none"/>
        </w:rPr>
      </w:pPr>
      <w:r>
        <w:rPr>
          <w:rFonts w:ascii="宋体" w:hAnsi="宋体" w:cs="Arial"/>
          <w:color w:val="000000"/>
          <w:sz w:val="24"/>
          <w:highlight w:val="none"/>
        </w:rPr>
        <w:t>根据贵</w:t>
      </w:r>
      <w:r>
        <w:rPr>
          <w:rFonts w:hint="eastAsia" w:ascii="宋体" w:hAnsi="宋体" w:cs="Arial"/>
          <w:color w:val="000000"/>
          <w:sz w:val="24"/>
          <w:highlight w:val="none"/>
        </w:rPr>
        <w:t>公司关于</w:t>
      </w:r>
      <w:r>
        <w:rPr>
          <w:rFonts w:hint="eastAsia" w:ascii="宋体" w:hAnsi="宋体" w:cs="Arial"/>
          <w:color w:val="000000"/>
          <w:sz w:val="24"/>
          <w:highlight w:val="none"/>
          <w:u w:val="single"/>
        </w:rPr>
        <w:t xml:space="preserve">                            </w:t>
      </w:r>
      <w:r>
        <w:rPr>
          <w:rFonts w:ascii="宋体" w:hAnsi="宋体" w:cs="Arial"/>
          <w:sz w:val="24"/>
          <w:highlight w:val="none"/>
          <w:u w:val="single"/>
        </w:rPr>
        <w:t xml:space="preserve"> </w:t>
      </w:r>
      <w:r>
        <w:rPr>
          <w:rFonts w:hint="eastAsia" w:ascii="宋体" w:hAnsi="宋体" w:cs="Arial"/>
          <w:color w:val="000000"/>
          <w:sz w:val="24"/>
          <w:highlight w:val="none"/>
        </w:rPr>
        <w:t>网上竞价</w:t>
      </w:r>
      <w:r>
        <w:rPr>
          <w:rFonts w:ascii="宋体" w:hAnsi="宋体" w:cs="Arial"/>
          <w:color w:val="000000"/>
          <w:sz w:val="24"/>
          <w:highlight w:val="none"/>
        </w:rPr>
        <w:t>项目及服务的</w:t>
      </w:r>
      <w:r>
        <w:rPr>
          <w:rFonts w:hint="eastAsia" w:ascii="宋体" w:hAnsi="宋体" w:cs="Arial"/>
          <w:color w:val="000000"/>
          <w:sz w:val="24"/>
          <w:highlight w:val="none"/>
        </w:rPr>
        <w:t>竞价公告</w:t>
      </w:r>
      <w:r>
        <w:rPr>
          <w:rFonts w:hint="eastAsia" w:ascii="宋体" w:hAnsi="宋体"/>
          <w:color w:val="000000"/>
          <w:sz w:val="24"/>
          <w:highlight w:val="none"/>
        </w:rPr>
        <w:t xml:space="preserve">（项目编号）: </w:t>
      </w:r>
      <w:r>
        <w:rPr>
          <w:rFonts w:hint="eastAsia" w:ascii="宋体" w:hAnsi="宋体"/>
          <w:color w:val="000000"/>
          <w:sz w:val="24"/>
          <w:highlight w:val="none"/>
          <w:u w:val="single"/>
        </w:rPr>
        <w:t xml:space="preserve">             </w:t>
      </w:r>
      <w:r>
        <w:rPr>
          <w:rFonts w:ascii="宋体" w:hAnsi="宋体" w:cs="Arial"/>
          <w:color w:val="000000"/>
          <w:sz w:val="24"/>
          <w:highlight w:val="none"/>
        </w:rPr>
        <w:t>，</w:t>
      </w:r>
      <w:r>
        <w:rPr>
          <w:rFonts w:hint="eastAsia" w:ascii="宋体" w:hAnsi="宋体"/>
          <w:color w:val="000000"/>
          <w:sz w:val="24"/>
          <w:highlight w:val="none"/>
        </w:rPr>
        <w:t>本签字代表</w:t>
      </w:r>
      <w:r>
        <w:rPr>
          <w:rFonts w:hint="eastAsia" w:ascii="宋体" w:hAnsi="宋体"/>
          <w:color w:val="000000"/>
          <w:sz w:val="24"/>
          <w:highlight w:val="none"/>
          <w:u w:val="single"/>
        </w:rPr>
        <w:t>（全名、职务）</w:t>
      </w:r>
      <w:r>
        <w:rPr>
          <w:rFonts w:ascii="宋体" w:hAnsi="宋体" w:cs="Arial"/>
          <w:color w:val="000000"/>
          <w:sz w:val="24"/>
          <w:highlight w:val="none"/>
        </w:rPr>
        <w:t>经正式授权并代表竞价方</w:t>
      </w:r>
      <w:r>
        <w:rPr>
          <w:rFonts w:hint="eastAsia" w:ascii="宋体" w:hAnsi="宋体" w:cs="Arial"/>
          <w:color w:val="000000"/>
          <w:sz w:val="24"/>
          <w:highlight w:val="none"/>
          <w:u w:val="single"/>
        </w:rPr>
        <w:t xml:space="preserve"> </w:t>
      </w:r>
      <w:r>
        <w:rPr>
          <w:rFonts w:hint="eastAsia" w:ascii="宋体" w:hAnsi="宋体"/>
          <w:color w:val="000000"/>
          <w:sz w:val="24"/>
          <w:highlight w:val="none"/>
          <w:u w:val="single"/>
        </w:rPr>
        <w:t>（竞价人名称、地址）</w:t>
      </w:r>
      <w:r>
        <w:rPr>
          <w:rFonts w:hint="eastAsia" w:ascii="宋体" w:hAnsi="宋体" w:cs="Arial"/>
          <w:sz w:val="24"/>
          <w:highlight w:val="none"/>
        </w:rPr>
        <w:t>参与贵方组织的本次网上竞价活动，并</w:t>
      </w:r>
      <w:r>
        <w:rPr>
          <w:rFonts w:ascii="宋体" w:hAnsi="宋体" w:cs="Arial"/>
          <w:sz w:val="24"/>
          <w:highlight w:val="none"/>
        </w:rPr>
        <w:t>提交以下文件正本</w:t>
      </w:r>
      <w:r>
        <w:rPr>
          <w:rFonts w:hint="eastAsia" w:ascii="宋体" w:hAnsi="宋体" w:cs="Arial"/>
          <w:sz w:val="24"/>
          <w:highlight w:val="none"/>
        </w:rPr>
        <w:t>各二</w:t>
      </w:r>
      <w:r>
        <w:rPr>
          <w:rFonts w:ascii="宋体" w:hAnsi="宋体" w:cs="Arial"/>
          <w:sz w:val="24"/>
          <w:highlight w:val="none"/>
        </w:rPr>
        <w:t>份。</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(1)竞价一览表（附件1）；</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(2)货物说明一览表（附件2）；</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(3)所供设备及安装质量的保证和售后服务承诺（附件3）；</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(4)法定代表人授权书（附件4）；</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(5)法人营业执照、税务登记证、组织机构代码证（附件5）；</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(6)竞价人声明（附件6）；</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(7)政府采购7天送达承诺书（附件7）；</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(8)网上竞价承诺书（附件8）；</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(9)</w:t>
      </w:r>
      <w:r>
        <w:rPr>
          <w:rFonts w:ascii="宋体" w:hAnsi="宋体" w:cs="Arial"/>
          <w:sz w:val="24"/>
          <w:highlight w:val="none"/>
        </w:rPr>
        <w:t>按竞价须知要求提供的全部文件</w:t>
      </w:r>
      <w:r>
        <w:rPr>
          <w:rFonts w:hint="eastAsia" w:ascii="宋体" w:hAnsi="宋体" w:cs="Arial"/>
          <w:sz w:val="24"/>
          <w:highlight w:val="none"/>
        </w:rPr>
        <w:t>；</w:t>
      </w:r>
    </w:p>
    <w:p>
      <w:pPr>
        <w:tabs>
          <w:tab w:val="left" w:pos="900"/>
        </w:tabs>
        <w:spacing w:line="500" w:lineRule="exact"/>
        <w:ind w:firstLine="480" w:firstLineChars="200"/>
        <w:rPr>
          <w:rFonts w:ascii="宋体" w:hAnsi="宋体" w:cs="Arial"/>
          <w:b/>
          <w:sz w:val="24"/>
          <w:highlight w:val="none"/>
        </w:rPr>
      </w:pPr>
      <w:r>
        <w:rPr>
          <w:rFonts w:hint="eastAsia" w:ascii="宋体" w:hAnsi="宋体" w:cs="Arial"/>
          <w:sz w:val="24"/>
          <w:highlight w:val="none"/>
        </w:rPr>
        <w:t>(10)</w:t>
      </w:r>
      <w:r>
        <w:rPr>
          <w:rFonts w:ascii="宋体" w:hAnsi="宋体" w:cs="Arial"/>
          <w:sz w:val="24"/>
          <w:highlight w:val="none"/>
        </w:rPr>
        <w:t>以</w:t>
      </w:r>
      <w:r>
        <w:rPr>
          <w:rFonts w:hint="eastAsia" w:ascii="宋体" w:hAnsi="宋体" w:cs="Arial"/>
          <w:sz w:val="24"/>
          <w:highlight w:val="none"/>
          <w:u w:val="single"/>
        </w:rPr>
        <w:t>转帐</w:t>
      </w:r>
      <w:r>
        <w:rPr>
          <w:rFonts w:ascii="宋体" w:hAnsi="宋体" w:cs="Arial"/>
          <w:sz w:val="24"/>
          <w:highlight w:val="none"/>
        </w:rPr>
        <w:t>形式提交的竞价保证金，金额</w:t>
      </w:r>
      <w:r>
        <w:rPr>
          <w:rFonts w:ascii="宋体" w:hAnsi="宋体" w:cs="Arial"/>
          <w:color w:val="000000"/>
          <w:sz w:val="24"/>
          <w:highlight w:val="none"/>
        </w:rPr>
        <w:t>为</w:t>
      </w:r>
      <w:r>
        <w:rPr>
          <w:rFonts w:ascii="宋体" w:hAnsi="宋体" w:cs="Arial"/>
          <w:color w:val="000000"/>
          <w:sz w:val="24"/>
          <w:highlight w:val="none"/>
          <w:u w:val="single"/>
        </w:rPr>
        <w:t xml:space="preserve"> </w:t>
      </w:r>
      <w:r>
        <w:rPr>
          <w:rFonts w:hint="eastAsia" w:ascii="宋体" w:hAnsi="宋体" w:cs="Arial"/>
          <w:color w:val="000000"/>
          <w:sz w:val="24"/>
          <w:highlight w:val="none"/>
          <w:u w:val="single"/>
          <w:lang w:val="en-US" w:eastAsia="zh-CN"/>
        </w:rPr>
        <w:t xml:space="preserve">  </w:t>
      </w:r>
      <w:r>
        <w:rPr>
          <w:rFonts w:ascii="宋体" w:hAnsi="宋体" w:cs="Arial"/>
          <w:sz w:val="24"/>
          <w:highlight w:val="none"/>
        </w:rPr>
        <w:t xml:space="preserve">元。 </w:t>
      </w:r>
    </w:p>
    <w:p>
      <w:pPr>
        <w:tabs>
          <w:tab w:val="left" w:pos="540"/>
          <w:tab w:val="left" w:pos="900"/>
        </w:tabs>
        <w:spacing w:line="500" w:lineRule="exact"/>
        <w:rPr>
          <w:rFonts w:ascii="宋体" w:hAnsi="宋体" w:cs="Arial"/>
          <w:color w:val="000000"/>
          <w:sz w:val="24"/>
          <w:highlight w:val="none"/>
        </w:rPr>
      </w:pPr>
      <w:r>
        <w:rPr>
          <w:rFonts w:ascii="宋体" w:hAnsi="宋体" w:cs="Arial"/>
          <w:color w:val="000000"/>
          <w:sz w:val="24"/>
          <w:highlight w:val="none"/>
        </w:rPr>
        <w:t xml:space="preserve">    据此函，签字代表宣布同意如下：</w:t>
      </w:r>
    </w:p>
    <w:p>
      <w:pPr>
        <w:tabs>
          <w:tab w:val="left" w:pos="540"/>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1.</w:t>
      </w:r>
      <w:r>
        <w:rPr>
          <w:rFonts w:ascii="宋体" w:hAnsi="宋体" w:cs="Arial"/>
          <w:color w:val="000000"/>
          <w:sz w:val="24"/>
          <w:highlight w:val="none"/>
        </w:rPr>
        <w:t>竞价方将按竞价</w:t>
      </w:r>
      <w:r>
        <w:rPr>
          <w:rFonts w:hint="eastAsia" w:ascii="宋体" w:hAnsi="宋体" w:cs="Arial"/>
          <w:color w:val="000000"/>
          <w:sz w:val="24"/>
          <w:highlight w:val="none"/>
        </w:rPr>
        <w:t>公告</w:t>
      </w:r>
      <w:r>
        <w:rPr>
          <w:rFonts w:ascii="宋体" w:hAnsi="宋体" w:cs="Arial"/>
          <w:color w:val="000000"/>
          <w:sz w:val="24"/>
          <w:highlight w:val="none"/>
        </w:rPr>
        <w:t>规定履行合同责任和义务。</w:t>
      </w:r>
      <w:r>
        <w:rPr>
          <w:rFonts w:hint="eastAsia" w:ascii="宋体" w:hAnsi="宋体" w:cs="Arial"/>
          <w:b/>
          <w:color w:val="000000"/>
          <w:sz w:val="24"/>
          <w:highlight w:val="none"/>
        </w:rPr>
        <w:t>并将网上竞价项目报价文件</w:t>
      </w:r>
      <w:r>
        <w:rPr>
          <w:rFonts w:hint="eastAsia" w:ascii="宋体" w:hAnsi="宋体"/>
          <w:b/>
          <w:sz w:val="24"/>
          <w:highlight w:val="none"/>
        </w:rPr>
        <w:t>装订成册，加盖骑缝章。</w:t>
      </w:r>
    </w:p>
    <w:p>
      <w:pPr>
        <w:tabs>
          <w:tab w:val="left" w:pos="540"/>
          <w:tab w:val="left" w:pos="900"/>
        </w:tabs>
        <w:spacing w:line="500" w:lineRule="exact"/>
        <w:ind w:firstLine="480" w:firstLineChars="200"/>
        <w:rPr>
          <w:rFonts w:hint="eastAsia" w:ascii="宋体" w:hAnsi="宋体" w:cs="Arial"/>
          <w:sz w:val="24"/>
          <w:highlight w:val="none"/>
        </w:rPr>
      </w:pPr>
      <w:r>
        <w:rPr>
          <w:rFonts w:hint="eastAsia" w:ascii="宋体" w:hAnsi="宋体" w:cs="Arial"/>
          <w:color w:val="000000"/>
          <w:sz w:val="24"/>
          <w:highlight w:val="none"/>
        </w:rPr>
        <w:t>2.</w:t>
      </w:r>
      <w:r>
        <w:rPr>
          <w:rFonts w:ascii="宋体" w:hAnsi="宋体" w:cs="Arial"/>
          <w:color w:val="000000"/>
          <w:sz w:val="24"/>
          <w:highlight w:val="none"/>
        </w:rPr>
        <w:t>竞价方已详细审查全部竞价</w:t>
      </w:r>
      <w:r>
        <w:rPr>
          <w:rFonts w:hint="eastAsia" w:ascii="宋体" w:hAnsi="宋体" w:cs="Arial"/>
          <w:color w:val="000000"/>
          <w:sz w:val="24"/>
          <w:highlight w:val="none"/>
        </w:rPr>
        <w:t>公告</w:t>
      </w:r>
      <w:r>
        <w:rPr>
          <w:rFonts w:ascii="宋体" w:hAnsi="宋体" w:cs="Arial"/>
          <w:color w:val="000000"/>
          <w:sz w:val="24"/>
          <w:highlight w:val="none"/>
        </w:rPr>
        <w:t>，包括</w:t>
      </w:r>
      <w:r>
        <w:rPr>
          <w:rFonts w:hint="eastAsia" w:ascii="宋体" w:hAnsi="宋体" w:cs="Arial"/>
          <w:color w:val="000000"/>
          <w:sz w:val="24"/>
          <w:highlight w:val="none"/>
        </w:rPr>
        <w:t>补充公告</w:t>
      </w:r>
      <w:r>
        <w:rPr>
          <w:rFonts w:ascii="宋体" w:hAnsi="宋体" w:cs="Arial"/>
          <w:color w:val="000000"/>
          <w:sz w:val="24"/>
          <w:highlight w:val="none"/>
        </w:rPr>
        <w:t>（如有的话）以及全部参考资料和相关附件。我们完全</w:t>
      </w:r>
      <w:r>
        <w:rPr>
          <w:rFonts w:ascii="宋体" w:hAnsi="宋体" w:cs="Arial"/>
          <w:sz w:val="24"/>
          <w:highlight w:val="none"/>
        </w:rPr>
        <w:t>理解并同意放弃对这方面有不明及误解的权利。</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宋体"/>
          <w:kern w:val="0"/>
          <w:sz w:val="24"/>
          <w:highlight w:val="none"/>
        </w:rPr>
        <w:t>3.</w:t>
      </w:r>
      <w:r>
        <w:rPr>
          <w:rFonts w:ascii="宋体" w:hAnsi="宋体" w:cs="宋体"/>
          <w:kern w:val="0"/>
          <w:sz w:val="24"/>
          <w:highlight w:val="none"/>
        </w:rPr>
        <w:t>保证依据</w:t>
      </w:r>
      <w:r>
        <w:rPr>
          <w:rFonts w:hint="eastAsia" w:ascii="宋体" w:hAnsi="宋体" w:cs="宋体"/>
          <w:kern w:val="0"/>
          <w:sz w:val="24"/>
          <w:highlight w:val="none"/>
        </w:rPr>
        <w:t>竞价</w:t>
      </w:r>
      <w:r>
        <w:rPr>
          <w:rFonts w:hint="eastAsia" w:ascii="宋体" w:hAnsi="宋体" w:cs="Arial"/>
          <w:color w:val="000000"/>
          <w:sz w:val="24"/>
          <w:highlight w:val="none"/>
        </w:rPr>
        <w:t>公告</w:t>
      </w:r>
      <w:r>
        <w:rPr>
          <w:rFonts w:ascii="宋体" w:hAnsi="宋体" w:cs="宋体"/>
          <w:kern w:val="0"/>
          <w:sz w:val="24"/>
          <w:highlight w:val="none"/>
        </w:rPr>
        <w:t>要求和我公司竞价书的承诺，及时与用户签订供货合同，按竞价书承诺的价格及时向</w:t>
      </w:r>
      <w:r>
        <w:rPr>
          <w:rFonts w:hint="eastAsia" w:ascii="宋体" w:hAnsi="宋体" w:cs="宋体"/>
          <w:kern w:val="0"/>
          <w:sz w:val="24"/>
          <w:highlight w:val="none"/>
        </w:rPr>
        <w:t>采购人</w:t>
      </w:r>
      <w:r>
        <w:rPr>
          <w:rFonts w:ascii="宋体" w:hAnsi="宋体" w:cs="宋体"/>
          <w:kern w:val="0"/>
          <w:sz w:val="24"/>
          <w:highlight w:val="none"/>
        </w:rPr>
        <w:t>提供高质量的产品和服务。</w:t>
      </w:r>
    </w:p>
    <w:p>
      <w:pPr>
        <w:tabs>
          <w:tab w:val="left" w:pos="900"/>
        </w:tabs>
        <w:spacing w:line="500" w:lineRule="exact"/>
        <w:ind w:firstLine="480" w:firstLineChars="200"/>
        <w:rPr>
          <w:rFonts w:hint="eastAsia" w:ascii="宋体" w:hAnsi="宋体" w:cs="Arial"/>
          <w:color w:val="000000"/>
          <w:sz w:val="24"/>
          <w:highlight w:val="none"/>
        </w:rPr>
      </w:pPr>
      <w:r>
        <w:rPr>
          <w:rFonts w:hint="eastAsia" w:ascii="宋体" w:hAnsi="宋体" w:cs="宋体"/>
          <w:kern w:val="0"/>
          <w:sz w:val="24"/>
          <w:highlight w:val="none"/>
        </w:rPr>
        <w:t>4.</w:t>
      </w:r>
      <w:r>
        <w:rPr>
          <w:rFonts w:ascii="宋体" w:hAnsi="宋体" w:cs="宋体"/>
          <w:kern w:val="0"/>
          <w:sz w:val="24"/>
          <w:highlight w:val="none"/>
        </w:rPr>
        <w:t>本项目</w:t>
      </w:r>
      <w:r>
        <w:rPr>
          <w:rFonts w:hint="eastAsia" w:ascii="宋体" w:hAnsi="宋体" w:cs="宋体"/>
          <w:kern w:val="0"/>
          <w:sz w:val="24"/>
          <w:highlight w:val="none"/>
        </w:rPr>
        <w:t>竞价</w:t>
      </w:r>
      <w:r>
        <w:rPr>
          <w:rFonts w:hint="eastAsia" w:ascii="宋体" w:hAnsi="宋体" w:cs="Arial"/>
          <w:color w:val="000000"/>
          <w:sz w:val="24"/>
          <w:highlight w:val="none"/>
        </w:rPr>
        <w:t>公告</w:t>
      </w:r>
      <w:r>
        <w:rPr>
          <w:rFonts w:ascii="宋体" w:hAnsi="宋体" w:cs="宋体"/>
          <w:kern w:val="0"/>
          <w:sz w:val="24"/>
          <w:highlight w:val="none"/>
        </w:rPr>
        <w:t>、</w:t>
      </w:r>
      <w:r>
        <w:rPr>
          <w:rFonts w:hint="eastAsia" w:ascii="宋体" w:hAnsi="宋体" w:cs="宋体"/>
          <w:kern w:val="0"/>
          <w:sz w:val="24"/>
          <w:highlight w:val="none"/>
        </w:rPr>
        <w:t>竞价方</w:t>
      </w:r>
      <w:r>
        <w:rPr>
          <w:rFonts w:ascii="宋体" w:hAnsi="宋体" w:cs="宋体"/>
          <w:kern w:val="0"/>
          <w:sz w:val="24"/>
          <w:highlight w:val="none"/>
        </w:rPr>
        <w:t>的</w:t>
      </w:r>
      <w:r>
        <w:rPr>
          <w:rFonts w:hint="eastAsia" w:ascii="宋体" w:hAnsi="宋体" w:cs="宋体"/>
          <w:kern w:val="0"/>
          <w:sz w:val="24"/>
          <w:highlight w:val="none"/>
        </w:rPr>
        <w:t>报价</w:t>
      </w:r>
      <w:r>
        <w:rPr>
          <w:rFonts w:ascii="宋体" w:hAnsi="宋体" w:cs="宋体"/>
          <w:kern w:val="0"/>
          <w:sz w:val="24"/>
          <w:highlight w:val="none"/>
        </w:rPr>
        <w:t>文件包括对售后服务的承诺对我</w:t>
      </w:r>
      <w:r>
        <w:rPr>
          <w:rFonts w:hint="eastAsia" w:ascii="宋体" w:hAnsi="宋体" w:cs="宋体"/>
          <w:kern w:val="0"/>
          <w:sz w:val="24"/>
          <w:highlight w:val="none"/>
        </w:rPr>
        <w:t>方</w:t>
      </w:r>
      <w:r>
        <w:rPr>
          <w:rFonts w:ascii="宋体" w:hAnsi="宋体" w:cs="宋体"/>
          <w:kern w:val="0"/>
          <w:sz w:val="24"/>
          <w:highlight w:val="none"/>
        </w:rPr>
        <w:t>具有同等约束力。</w:t>
      </w:r>
    </w:p>
    <w:p>
      <w:pPr>
        <w:tabs>
          <w:tab w:val="left" w:pos="900"/>
        </w:tabs>
        <w:spacing w:line="500" w:lineRule="exact"/>
        <w:ind w:firstLine="480" w:firstLineChars="200"/>
        <w:rPr>
          <w:rFonts w:hint="eastAsia" w:ascii="宋体" w:hAnsi="宋体" w:cs="Arial"/>
          <w:color w:val="000000"/>
          <w:sz w:val="24"/>
          <w:highlight w:val="none"/>
        </w:rPr>
      </w:pPr>
      <w:r>
        <w:rPr>
          <w:rFonts w:hint="eastAsia" w:ascii="宋体" w:hAnsi="宋体" w:cs="宋体"/>
          <w:kern w:val="0"/>
          <w:sz w:val="24"/>
          <w:highlight w:val="none"/>
        </w:rPr>
        <w:t>5.</w:t>
      </w:r>
      <w:r>
        <w:rPr>
          <w:rFonts w:ascii="宋体" w:hAnsi="宋体" w:cs="宋体"/>
          <w:kern w:val="0"/>
          <w:sz w:val="24"/>
          <w:highlight w:val="none"/>
        </w:rPr>
        <w:t>获得竞价供货资格后</w:t>
      </w:r>
      <w:r>
        <w:rPr>
          <w:rFonts w:ascii="宋体" w:hAnsi="宋体" w:cs="宋体"/>
          <w:bCs/>
          <w:kern w:val="0"/>
          <w:sz w:val="24"/>
          <w:highlight w:val="none"/>
        </w:rPr>
        <w:t>若无法按约定条款履行义务或有拆、换设备及零件，</w:t>
      </w:r>
      <w:r>
        <w:rPr>
          <w:rFonts w:ascii="宋体" w:hAnsi="宋体" w:cs="宋体"/>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6.本</w:t>
      </w:r>
      <w:r>
        <w:rPr>
          <w:rFonts w:ascii="宋体" w:hAnsi="宋体" w:cs="Arial"/>
          <w:color w:val="000000"/>
          <w:sz w:val="24"/>
          <w:highlight w:val="none"/>
        </w:rPr>
        <w:t>竞价有效期自</w:t>
      </w:r>
      <w:r>
        <w:rPr>
          <w:rFonts w:hint="eastAsia" w:ascii="宋体" w:hAnsi="宋体" w:cs="Arial"/>
          <w:color w:val="000000"/>
          <w:sz w:val="24"/>
          <w:highlight w:val="none"/>
        </w:rPr>
        <w:t>网上竞价报价文件递交截止时间</w:t>
      </w:r>
      <w:r>
        <w:rPr>
          <w:rFonts w:ascii="宋体" w:hAnsi="宋体" w:cs="Arial"/>
          <w:color w:val="000000"/>
          <w:sz w:val="24"/>
          <w:highlight w:val="none"/>
        </w:rPr>
        <w:t>起</w:t>
      </w:r>
      <w:r>
        <w:rPr>
          <w:rFonts w:hint="eastAsia" w:ascii="宋体" w:hAnsi="宋体" w:cs="Arial"/>
          <w:color w:val="000000"/>
          <w:sz w:val="24"/>
          <w:highlight w:val="none"/>
        </w:rPr>
        <w:t>60</w:t>
      </w:r>
      <w:r>
        <w:rPr>
          <w:rFonts w:ascii="宋体" w:hAnsi="宋体" w:cs="Arial"/>
          <w:color w:val="000000"/>
          <w:sz w:val="24"/>
          <w:highlight w:val="none"/>
        </w:rPr>
        <w:t>个日历日。</w:t>
      </w:r>
    </w:p>
    <w:p>
      <w:pPr>
        <w:tabs>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7.</w:t>
      </w:r>
      <w:r>
        <w:rPr>
          <w:rFonts w:ascii="宋体" w:hAnsi="宋体" w:cs="Arial"/>
          <w:color w:val="000000"/>
          <w:sz w:val="24"/>
          <w:highlight w:val="none"/>
        </w:rPr>
        <w:t>如果在规定的</w:t>
      </w:r>
      <w:r>
        <w:rPr>
          <w:rFonts w:hint="eastAsia" w:ascii="宋体" w:hAnsi="宋体" w:cs="Arial"/>
          <w:color w:val="000000"/>
          <w:sz w:val="24"/>
          <w:highlight w:val="none"/>
        </w:rPr>
        <w:t>网上竞价报价文件递交截止时间</w:t>
      </w:r>
      <w:r>
        <w:rPr>
          <w:rFonts w:ascii="宋体" w:hAnsi="宋体" w:cs="Arial"/>
          <w:color w:val="000000"/>
          <w:sz w:val="24"/>
          <w:highlight w:val="none"/>
        </w:rPr>
        <w:t>后，竞价方在竞价有效期内撤回竞价，其竞价保证金将被没收。</w:t>
      </w:r>
    </w:p>
    <w:p>
      <w:pPr>
        <w:tabs>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8.</w:t>
      </w:r>
      <w:r>
        <w:rPr>
          <w:rFonts w:ascii="宋体" w:hAnsi="宋体" w:cs="Arial"/>
          <w:color w:val="000000"/>
          <w:sz w:val="24"/>
          <w:highlight w:val="none"/>
        </w:rPr>
        <w:t>与本竞价有关的一切正式往来通讯请寄：</w:t>
      </w:r>
    </w:p>
    <w:p>
      <w:pPr>
        <w:spacing w:line="500" w:lineRule="exact"/>
        <w:ind w:firstLine="720" w:firstLineChars="300"/>
        <w:rPr>
          <w:rFonts w:hint="eastAsia" w:ascii="宋体" w:hAnsi="宋体"/>
          <w:color w:val="000000"/>
          <w:sz w:val="24"/>
          <w:highlight w:val="none"/>
          <w:u w:val="single"/>
        </w:rPr>
      </w:pPr>
      <w:r>
        <w:rPr>
          <w:rFonts w:hint="eastAsia" w:ascii="宋体" w:hAnsi="宋体"/>
          <w:color w:val="000000"/>
          <w:sz w:val="24"/>
          <w:highlight w:val="none"/>
        </w:rPr>
        <w:t xml:space="preserve">地址：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邮编： </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手机：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传真： </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竞价人授权代表签字： </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竞价人（全称并加盖公章）：</w:t>
      </w:r>
      <w:r>
        <w:rPr>
          <w:rFonts w:hint="eastAsia" w:ascii="宋体" w:hAnsi="宋体"/>
          <w:color w:val="000000"/>
          <w:sz w:val="24"/>
          <w:highlight w:val="none"/>
          <w:u w:val="single"/>
        </w:rPr>
        <w:t xml:space="preserve">                       </w:t>
      </w:r>
    </w:p>
    <w:p>
      <w:pPr>
        <w:tabs>
          <w:tab w:val="left" w:pos="5355"/>
        </w:tabs>
        <w:spacing w:line="500" w:lineRule="exact"/>
        <w:rPr>
          <w:rFonts w:ascii="宋体" w:hAnsi="宋体"/>
          <w:color w:val="000000"/>
          <w:sz w:val="24"/>
          <w:highlight w:val="none"/>
        </w:rPr>
      </w:pPr>
      <w:r>
        <w:rPr>
          <w:rFonts w:hint="eastAsia" w:ascii="宋体" w:hAnsi="宋体"/>
          <w:color w:val="000000"/>
          <w:sz w:val="24"/>
          <w:highlight w:val="none"/>
        </w:rPr>
        <w:t xml:space="preserve">      日  期：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年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月 </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spacing w:line="500" w:lineRule="exact"/>
        <w:jc w:val="right"/>
        <w:rPr>
          <w:rFonts w:hint="default" w:ascii="宋体" w:hAnsi="宋体" w:eastAsia="宋体"/>
          <w:color w:val="000000"/>
          <w:sz w:val="24"/>
          <w:highlight w:val="none"/>
          <w:lang w:val="en-US" w:eastAsia="zh-CN"/>
        </w:rPr>
      </w:pPr>
      <w:r>
        <w:rPr>
          <w:rFonts w:ascii="宋体" w:hAnsi="宋体" w:cs="Arial"/>
          <w:b/>
          <w:color w:val="000000"/>
          <w:spacing w:val="20"/>
          <w:sz w:val="28"/>
          <w:highlight w:val="none"/>
        </w:rPr>
        <w:br w:type="page"/>
      </w:r>
      <w:r>
        <w:rPr>
          <w:rFonts w:hint="eastAsia" w:ascii="宋体" w:hAnsi="宋体"/>
          <w:color w:val="000000"/>
          <w:szCs w:val="21"/>
          <w:highlight w:val="none"/>
        </w:rPr>
        <w:t>附件1</w:t>
      </w:r>
    </w:p>
    <w:p>
      <w:pPr>
        <w:spacing w:line="360" w:lineRule="auto"/>
        <w:jc w:val="center"/>
        <w:rPr>
          <w:rFonts w:hint="eastAsia" w:ascii="宋体" w:hAnsi="宋体" w:cs="Arial"/>
          <w:color w:val="000000"/>
          <w:sz w:val="36"/>
          <w:szCs w:val="36"/>
          <w:highlight w:val="none"/>
        </w:rPr>
      </w:pPr>
      <w:r>
        <w:rPr>
          <w:rFonts w:hint="eastAsia" w:ascii="宋体" w:hAnsi="宋体" w:cs="Arial"/>
          <w:b/>
          <w:color w:val="000000"/>
          <w:spacing w:val="20"/>
          <w:sz w:val="36"/>
          <w:szCs w:val="36"/>
          <w:highlight w:val="none"/>
        </w:rPr>
        <w:t>竞价</w:t>
      </w:r>
      <w:r>
        <w:rPr>
          <w:rFonts w:ascii="宋体" w:hAnsi="宋体" w:cs="Arial"/>
          <w:b/>
          <w:color w:val="000000"/>
          <w:spacing w:val="20"/>
          <w:sz w:val="36"/>
          <w:szCs w:val="36"/>
          <w:highlight w:val="none"/>
        </w:rPr>
        <w:t>一览表</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货币单位：人民币</w:t>
      </w:r>
    </w:p>
    <w:tbl>
      <w:tblPr>
        <w:tblStyle w:val="14"/>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000"/>
        <w:gridCol w:w="1700"/>
        <w:gridCol w:w="1138"/>
        <w:gridCol w:w="965"/>
        <w:gridCol w:w="1532"/>
        <w:gridCol w:w="97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428"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合同包</w:t>
            </w:r>
          </w:p>
        </w:tc>
        <w:tc>
          <w:tcPr>
            <w:tcW w:w="1000" w:type="dxa"/>
            <w:noWrap w:val="0"/>
            <w:vAlign w:val="center"/>
          </w:tcPr>
          <w:p>
            <w:pPr>
              <w:jc w:val="center"/>
              <w:rPr>
                <w:rFonts w:hint="eastAsia" w:eastAsia="宋体"/>
                <w:highlight w:val="none"/>
                <w:lang w:eastAsia="zh-CN"/>
              </w:rPr>
            </w:pPr>
            <w:r>
              <w:rPr>
                <w:rFonts w:hint="eastAsia" w:ascii="宋体" w:hAnsi="宋体"/>
                <w:color w:val="000000"/>
                <w:sz w:val="24"/>
                <w:highlight w:val="none"/>
              </w:rPr>
              <w:t>品目号</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序号</w:t>
            </w:r>
            <w:r>
              <w:rPr>
                <w:rFonts w:hint="eastAsia" w:ascii="宋体" w:hAnsi="宋体"/>
                <w:color w:val="000000"/>
                <w:sz w:val="24"/>
                <w:highlight w:val="none"/>
                <w:lang w:eastAsia="zh-CN"/>
              </w:rPr>
              <w:t>）</w:t>
            </w:r>
          </w:p>
        </w:tc>
        <w:tc>
          <w:tcPr>
            <w:tcW w:w="1700" w:type="dxa"/>
            <w:noWrap w:val="0"/>
            <w:vAlign w:val="center"/>
          </w:tcPr>
          <w:p>
            <w:pPr>
              <w:jc w:val="center"/>
              <w:rPr>
                <w:rFonts w:hint="eastAsia" w:ascii="宋体" w:hAnsi="宋体" w:eastAsia="宋体"/>
                <w:color w:val="000000"/>
                <w:sz w:val="24"/>
                <w:highlight w:val="none"/>
                <w:lang w:eastAsia="zh-CN"/>
              </w:rPr>
            </w:pPr>
            <w:r>
              <w:rPr>
                <w:rFonts w:hint="eastAsia" w:ascii="宋体" w:hAnsi="宋体"/>
                <w:color w:val="000000"/>
                <w:sz w:val="24"/>
                <w:highlight w:val="none"/>
              </w:rPr>
              <w:t>货物</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服务</w:t>
            </w:r>
            <w:r>
              <w:rPr>
                <w:rFonts w:hint="eastAsia" w:ascii="宋体" w:hAnsi="宋体"/>
                <w:color w:val="000000"/>
                <w:sz w:val="24"/>
                <w:highlight w:val="none"/>
                <w:lang w:eastAsia="zh-CN"/>
              </w:rPr>
              <w:t>）</w:t>
            </w:r>
            <w:r>
              <w:rPr>
                <w:rFonts w:hint="eastAsia" w:ascii="宋体" w:hAnsi="宋体"/>
                <w:color w:val="000000"/>
                <w:sz w:val="24"/>
                <w:highlight w:val="none"/>
              </w:rPr>
              <w:t>名称</w:t>
            </w:r>
          </w:p>
        </w:tc>
        <w:tc>
          <w:tcPr>
            <w:tcW w:w="1138" w:type="dxa"/>
            <w:noWrap w:val="0"/>
            <w:vAlign w:val="center"/>
          </w:tcPr>
          <w:p>
            <w:pPr>
              <w:jc w:val="center"/>
              <w:rPr>
                <w:rFonts w:hint="eastAsia" w:ascii="宋体" w:hAnsi="宋体" w:eastAsia="宋体"/>
                <w:color w:val="000000"/>
                <w:sz w:val="24"/>
                <w:highlight w:val="none"/>
                <w:lang w:val="en-US" w:eastAsia="zh-CN"/>
              </w:rPr>
            </w:pPr>
            <w:r>
              <w:rPr>
                <w:rFonts w:hint="eastAsia" w:ascii="宋体" w:hAnsi="宋体"/>
                <w:color w:val="000000"/>
                <w:sz w:val="24"/>
                <w:highlight w:val="none"/>
              </w:rPr>
              <w:t>品牌</w:t>
            </w:r>
            <w:r>
              <w:rPr>
                <w:rFonts w:hint="eastAsia" w:ascii="宋体" w:hAnsi="宋体"/>
                <w:color w:val="000000"/>
                <w:sz w:val="24"/>
                <w:highlight w:val="none"/>
                <w:lang w:val="en-US" w:eastAsia="zh-CN"/>
              </w:rPr>
              <w:t>/</w:t>
            </w:r>
            <w:r>
              <w:rPr>
                <w:rFonts w:hint="eastAsia" w:ascii="宋体" w:hAnsi="宋体"/>
                <w:color w:val="000000"/>
                <w:sz w:val="24"/>
                <w:highlight w:val="none"/>
              </w:rPr>
              <w:t>型号/规格</w:t>
            </w:r>
          </w:p>
        </w:tc>
        <w:tc>
          <w:tcPr>
            <w:tcW w:w="965"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产地</w:t>
            </w:r>
          </w:p>
        </w:tc>
        <w:tc>
          <w:tcPr>
            <w:tcW w:w="1532" w:type="dxa"/>
            <w:noWrap w:val="0"/>
            <w:vAlign w:val="center"/>
          </w:tcPr>
          <w:p>
            <w:pPr>
              <w:keepNext w:val="0"/>
              <w:keepLines w:val="0"/>
              <w:widowControl/>
              <w:suppressLineNumbers w:val="0"/>
              <w:jc w:val="center"/>
              <w:rPr>
                <w:rFonts w:hint="eastAsia" w:ascii="宋体" w:hAnsi="宋体"/>
                <w:color w:val="000000"/>
                <w:sz w:val="24"/>
                <w:highlight w:val="none"/>
              </w:rPr>
            </w:pPr>
            <w:r>
              <w:rPr>
                <w:rFonts w:hint="eastAsia" w:ascii="宋体" w:hAnsi="宋体" w:eastAsia="宋体" w:cs="宋体"/>
                <w:color w:val="000000"/>
                <w:kern w:val="0"/>
                <w:sz w:val="24"/>
                <w:szCs w:val="24"/>
                <w:highlight w:val="none"/>
                <w:lang w:val="en-US" w:eastAsia="zh-CN" w:bidi="ar"/>
              </w:rPr>
              <w:t>响应</w:t>
            </w:r>
            <w:r>
              <w:rPr>
                <w:rFonts w:hint="eastAsia" w:ascii="宋体" w:hAnsi="宋体" w:cs="宋体"/>
                <w:color w:val="000000"/>
                <w:kern w:val="0"/>
                <w:sz w:val="24"/>
                <w:szCs w:val="24"/>
                <w:highlight w:val="none"/>
                <w:lang w:val="en-US" w:eastAsia="zh-CN" w:bidi="ar"/>
              </w:rPr>
              <w:t>的</w:t>
            </w:r>
            <w:r>
              <w:rPr>
                <w:rFonts w:hint="eastAsia" w:ascii="宋体" w:hAnsi="宋体"/>
                <w:color w:val="000000"/>
                <w:sz w:val="24"/>
                <w:highlight w:val="none"/>
              </w:rPr>
              <w:t>技术指标</w:t>
            </w:r>
          </w:p>
        </w:tc>
        <w:tc>
          <w:tcPr>
            <w:tcW w:w="977"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数量</w:t>
            </w:r>
          </w:p>
        </w:tc>
        <w:tc>
          <w:tcPr>
            <w:tcW w:w="108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单价(元)</w:t>
            </w:r>
          </w:p>
        </w:tc>
        <w:tc>
          <w:tcPr>
            <w:tcW w:w="108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5" w:hRule="atLeast"/>
        </w:trPr>
        <w:tc>
          <w:tcPr>
            <w:tcW w:w="4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w:t>
            </w:r>
          </w:p>
        </w:tc>
        <w:tc>
          <w:tcPr>
            <w:tcW w:w="1000"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w:t>
            </w:r>
          </w:p>
        </w:tc>
        <w:tc>
          <w:tcPr>
            <w:tcW w:w="170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宋体" w:hAnsi="宋体" w:eastAsia="宋体"/>
                <w:color w:val="000000"/>
                <w:sz w:val="24"/>
                <w:highlight w:val="none"/>
                <w:lang w:val="en-US" w:eastAsia="zh-CN"/>
              </w:rPr>
            </w:pPr>
            <w:r>
              <w:rPr>
                <w:rFonts w:hint="eastAsia" w:ascii="宋体" w:hAnsi="宋体" w:cs="宋体"/>
                <w:b w:val="0"/>
                <w:bCs w:val="0"/>
                <w:color w:val="000000"/>
                <w:sz w:val="24"/>
                <w:szCs w:val="24"/>
                <w:highlight w:val="none"/>
                <w:lang w:eastAsia="zh-CN"/>
              </w:rPr>
              <w:t>闽清院区消防设施改造项目</w:t>
            </w:r>
          </w:p>
        </w:tc>
        <w:tc>
          <w:tcPr>
            <w:tcW w:w="1138" w:type="dxa"/>
            <w:noWrap w:val="0"/>
            <w:vAlign w:val="center"/>
          </w:tcPr>
          <w:p>
            <w:pPr>
              <w:spacing w:line="500" w:lineRule="exact"/>
              <w:jc w:val="center"/>
              <w:rPr>
                <w:rFonts w:hint="default" w:ascii="宋体" w:hAnsi="宋体" w:eastAsia="宋体"/>
                <w:color w:val="000000"/>
                <w:sz w:val="24"/>
                <w:highlight w:val="none"/>
                <w:lang w:val="en-US" w:eastAsia="zh-CN"/>
              </w:rPr>
            </w:pPr>
          </w:p>
        </w:tc>
        <w:tc>
          <w:tcPr>
            <w:tcW w:w="965" w:type="dxa"/>
            <w:noWrap w:val="0"/>
            <w:vAlign w:val="center"/>
          </w:tcPr>
          <w:p>
            <w:pPr>
              <w:spacing w:line="500" w:lineRule="exact"/>
              <w:jc w:val="center"/>
              <w:rPr>
                <w:rFonts w:hint="eastAsia" w:ascii="宋体" w:hAnsi="宋体" w:eastAsia="宋体"/>
                <w:color w:val="000000"/>
                <w:sz w:val="24"/>
                <w:highlight w:val="none"/>
                <w:lang w:val="en-US" w:eastAsia="zh-CN"/>
              </w:rPr>
            </w:pPr>
          </w:p>
        </w:tc>
        <w:tc>
          <w:tcPr>
            <w:tcW w:w="1532" w:type="dxa"/>
            <w:noWrap w:val="0"/>
            <w:vAlign w:val="center"/>
          </w:tcPr>
          <w:p>
            <w:pPr>
              <w:spacing w:line="500" w:lineRule="exact"/>
              <w:jc w:val="center"/>
              <w:rPr>
                <w:rFonts w:hint="eastAsia" w:ascii="宋体" w:hAnsi="宋体" w:eastAsia="宋体"/>
                <w:color w:val="000000"/>
                <w:sz w:val="24"/>
                <w:highlight w:val="none"/>
                <w:lang w:val="en-US" w:eastAsia="zh-CN"/>
              </w:rPr>
            </w:pPr>
          </w:p>
        </w:tc>
        <w:tc>
          <w:tcPr>
            <w:tcW w:w="977" w:type="dxa"/>
            <w:noWrap w:val="0"/>
            <w:vAlign w:val="center"/>
          </w:tcPr>
          <w:p>
            <w:pPr>
              <w:spacing w:line="500" w:lineRule="exact"/>
              <w:jc w:val="center"/>
              <w:rPr>
                <w:rFonts w:hint="eastAsia" w:ascii="宋体" w:hAnsi="宋体" w:eastAsia="宋体"/>
                <w:color w:val="000000"/>
                <w:sz w:val="24"/>
                <w:highlight w:val="none"/>
                <w:lang w:val="en-US" w:eastAsia="zh-CN"/>
              </w:rPr>
            </w:pPr>
          </w:p>
        </w:tc>
        <w:tc>
          <w:tcPr>
            <w:tcW w:w="1080" w:type="dxa"/>
            <w:noWrap w:val="0"/>
            <w:vAlign w:val="center"/>
          </w:tcPr>
          <w:p>
            <w:pPr>
              <w:spacing w:line="500" w:lineRule="exact"/>
              <w:jc w:val="center"/>
              <w:rPr>
                <w:rFonts w:hint="eastAsia" w:ascii="宋体" w:hAnsi="宋体" w:eastAsia="宋体"/>
                <w:color w:val="000000"/>
                <w:sz w:val="24"/>
                <w:highlight w:val="none"/>
                <w:lang w:val="en-US" w:eastAsia="zh-CN"/>
              </w:rPr>
            </w:pPr>
          </w:p>
        </w:tc>
        <w:tc>
          <w:tcPr>
            <w:tcW w:w="1080" w:type="dxa"/>
            <w:noWrap w:val="0"/>
            <w:vAlign w:val="center"/>
          </w:tcPr>
          <w:p>
            <w:pPr>
              <w:spacing w:line="500" w:lineRule="exact"/>
              <w:jc w:val="center"/>
              <w:rPr>
                <w:rFonts w:hint="eastAsia" w:ascii="宋体" w:hAnsi="宋体" w:eastAsia="宋体"/>
                <w:color w:val="0000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128" w:type="dxa"/>
            <w:gridSpan w:val="3"/>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竞价总价（大写）</w:t>
            </w:r>
          </w:p>
        </w:tc>
        <w:tc>
          <w:tcPr>
            <w:tcW w:w="4612" w:type="dxa"/>
            <w:gridSpan w:val="4"/>
            <w:noWrap w:val="0"/>
            <w:vAlign w:val="center"/>
          </w:tcPr>
          <w:p>
            <w:pPr>
              <w:spacing w:line="500" w:lineRule="exact"/>
              <w:rPr>
                <w:rFonts w:hint="eastAsia" w:ascii="宋体" w:hAnsi="宋体"/>
                <w:color w:val="000000"/>
                <w:sz w:val="24"/>
                <w:highlight w:val="none"/>
              </w:rPr>
            </w:pPr>
          </w:p>
        </w:tc>
        <w:tc>
          <w:tcPr>
            <w:tcW w:w="2160" w:type="dxa"/>
            <w:gridSpan w:val="2"/>
            <w:noWrap w:val="0"/>
            <w:vAlign w:val="center"/>
          </w:tcPr>
          <w:p>
            <w:pPr>
              <w:spacing w:line="500" w:lineRule="exact"/>
              <w:rPr>
                <w:rFonts w:hint="eastAsia" w:ascii="宋体" w:hAnsi="宋体"/>
                <w:color w:val="000000"/>
                <w:sz w:val="24"/>
                <w:highlight w:val="none"/>
              </w:rPr>
            </w:pPr>
            <w:r>
              <w:rPr>
                <w:rFonts w:hint="eastAsia" w:ascii="宋体" w:hAnsi="宋体"/>
                <w:color w:val="000000"/>
                <w:sz w:val="24"/>
                <w:highlight w:val="none"/>
              </w:rPr>
              <w:t>小写：</w:t>
            </w:r>
          </w:p>
        </w:tc>
      </w:tr>
    </w:tbl>
    <w:p>
      <w:pPr>
        <w:spacing w:line="500" w:lineRule="exact"/>
        <w:ind w:firstLine="3960" w:firstLineChars="1650"/>
        <w:rPr>
          <w:rFonts w:hint="eastAsia" w:ascii="宋体" w:hAnsi="宋体"/>
          <w:color w:val="000000"/>
          <w:sz w:val="24"/>
          <w:highlight w:val="none"/>
        </w:rPr>
      </w:pPr>
    </w:p>
    <w:p>
      <w:pPr>
        <w:spacing w:line="500" w:lineRule="exact"/>
        <w:ind w:firstLine="3960" w:firstLineChars="1650"/>
        <w:rPr>
          <w:rFonts w:hint="eastAsia" w:ascii="宋体" w:hAnsi="宋体"/>
          <w:color w:val="000000"/>
          <w:sz w:val="24"/>
          <w:highlight w:val="none"/>
        </w:rPr>
      </w:pPr>
    </w:p>
    <w:p>
      <w:pPr>
        <w:spacing w:line="500" w:lineRule="exact"/>
        <w:ind w:firstLine="3960" w:firstLineChars="1650"/>
        <w:rPr>
          <w:rFonts w:hint="eastAsia" w:ascii="宋体" w:hAnsi="宋体"/>
          <w:color w:val="000000"/>
          <w:sz w:val="24"/>
          <w:highlight w:val="none"/>
        </w:rPr>
      </w:pPr>
    </w:p>
    <w:p>
      <w:pPr>
        <w:spacing w:line="500" w:lineRule="exact"/>
        <w:ind w:firstLine="3960" w:firstLineChars="1650"/>
        <w:rPr>
          <w:rFonts w:hint="eastAsia" w:ascii="宋体" w:hAnsi="宋体"/>
          <w:color w:val="000000"/>
          <w:sz w:val="24"/>
          <w:highlight w:val="none"/>
        </w:rPr>
      </w:pPr>
      <w:r>
        <w:rPr>
          <w:rFonts w:hint="eastAsia" w:ascii="宋体" w:hAnsi="宋体"/>
          <w:color w:val="000000"/>
          <w:sz w:val="24"/>
          <w:highlight w:val="none"/>
        </w:rPr>
        <w:t>竞价人（全称并加盖公章）：</w:t>
      </w:r>
      <w:r>
        <w:rPr>
          <w:rFonts w:hint="eastAsia" w:ascii="宋体" w:hAnsi="宋体"/>
          <w:color w:val="000000"/>
          <w:sz w:val="24"/>
          <w:highlight w:val="none"/>
          <w:u w:val="single"/>
        </w:rPr>
        <w:t xml:space="preserve">                    </w:t>
      </w:r>
    </w:p>
    <w:p>
      <w:pPr>
        <w:tabs>
          <w:tab w:val="left" w:pos="5355"/>
        </w:tabs>
        <w:spacing w:line="500" w:lineRule="exact"/>
        <w:jc w:val="center"/>
        <w:rPr>
          <w:rFonts w:hint="eastAsia" w:ascii="宋体" w:hAnsi="宋体"/>
          <w:color w:val="000000"/>
          <w:sz w:val="24"/>
          <w:highlight w:val="none"/>
        </w:rPr>
      </w:pPr>
      <w:r>
        <w:rPr>
          <w:rFonts w:hint="eastAsia" w:ascii="宋体" w:hAnsi="宋体"/>
          <w:color w:val="000000"/>
          <w:sz w:val="24"/>
          <w:highlight w:val="none"/>
        </w:rPr>
        <w:t xml:space="preserve"> </w:t>
      </w:r>
    </w:p>
    <w:p>
      <w:pPr>
        <w:tabs>
          <w:tab w:val="left" w:pos="5355"/>
        </w:tabs>
        <w:spacing w:line="500" w:lineRule="exact"/>
        <w:jc w:val="center"/>
        <w:rPr>
          <w:rFonts w:hint="eastAsia" w:ascii="宋体" w:hAnsi="宋体"/>
          <w:color w:val="000000"/>
          <w:sz w:val="24"/>
          <w:highlight w:val="none"/>
          <w:u w:val="singl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rPr>
          <w:rFonts w:hint="eastAsia" w:ascii="宋体" w:hAnsi="宋体"/>
          <w:color w:val="000000"/>
          <w:sz w:val="24"/>
          <w:highlight w:val="none"/>
          <w:u w:val="single"/>
        </w:rPr>
      </w:pPr>
      <w:r>
        <w:rPr>
          <w:rFonts w:hint="eastAsia" w:ascii="宋体" w:hAnsi="宋体"/>
          <w:color w:val="000000"/>
          <w:sz w:val="24"/>
          <w:highlight w:val="none"/>
          <w:u w:val="single"/>
        </w:rPr>
        <w:br w:type="page"/>
      </w:r>
    </w:p>
    <w:p>
      <w:pPr>
        <w:tabs>
          <w:tab w:val="left" w:pos="13000"/>
        </w:tabs>
        <w:spacing w:line="500" w:lineRule="exact"/>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分项报价</w:t>
      </w:r>
    </w:p>
    <w:p>
      <w:pPr>
        <w:pStyle w:val="13"/>
        <w:keepNext w:val="0"/>
        <w:keepLines w:val="0"/>
        <w:pageBreakBefore w:val="0"/>
        <w:numPr>
          <w:ilvl w:val="0"/>
          <w:numId w:val="0"/>
        </w:numPr>
        <w:kinsoku/>
        <w:wordWrap/>
        <w:overflowPunct/>
        <w:topLinePunct w:val="0"/>
        <w:autoSpaceDE/>
        <w:autoSpaceDN/>
        <w:bidi w:val="0"/>
        <w:adjustRightInd/>
        <w:snapToGrid/>
        <w:spacing w:after="0" w:line="360" w:lineRule="auto"/>
        <w:ind w:left="0" w:leftChars="0"/>
        <w:jc w:val="both"/>
        <w:rPr>
          <w:rFonts w:hint="default" w:ascii="宋体" w:hAnsi="宋体" w:eastAsia="宋体" w:cs="宋体"/>
          <w:b/>
          <w:kern w:val="0"/>
          <w:sz w:val="24"/>
          <w:szCs w:val="24"/>
          <w:highlight w:val="none"/>
          <w:lang w:val="en-US" w:eastAsia="zh-CN"/>
        </w:rPr>
      </w:pPr>
      <w:r>
        <w:rPr>
          <w:rFonts w:hint="eastAsia" w:ascii="宋体" w:hAnsi="宋体" w:cs="宋体"/>
          <w:b/>
          <w:kern w:val="0"/>
          <w:sz w:val="24"/>
          <w:szCs w:val="24"/>
          <w:highlight w:val="none"/>
          <w:lang w:val="en-US" w:eastAsia="zh-CN"/>
        </w:rPr>
        <w:t>根据“</w:t>
      </w:r>
      <w:r>
        <w:rPr>
          <w:rFonts w:hint="eastAsia" w:ascii="宋体" w:hAnsi="宋体" w:eastAsia="宋体" w:cs="宋体"/>
          <w:b/>
          <w:kern w:val="0"/>
          <w:sz w:val="24"/>
          <w:szCs w:val="24"/>
          <w:highlight w:val="none"/>
          <w:lang w:eastAsia="zh-CN"/>
        </w:rPr>
        <w:t>一、</w:t>
      </w:r>
      <w:r>
        <w:rPr>
          <w:rFonts w:hint="eastAsia" w:ascii="宋体" w:hAnsi="宋体" w:eastAsia="宋体" w:cs="宋体"/>
          <w:b/>
          <w:kern w:val="0"/>
          <w:sz w:val="24"/>
          <w:szCs w:val="24"/>
          <w:highlight w:val="none"/>
          <w:lang w:val="en-US" w:eastAsia="zh-CN"/>
        </w:rPr>
        <w:t>项目组成</w:t>
      </w:r>
      <w:r>
        <w:rPr>
          <w:rFonts w:hint="eastAsia" w:ascii="宋体" w:hAnsi="宋体" w:cs="宋体"/>
          <w:b/>
          <w:kern w:val="0"/>
          <w:sz w:val="24"/>
          <w:szCs w:val="24"/>
          <w:highlight w:val="none"/>
          <w:lang w:val="en-US" w:eastAsia="zh-CN"/>
        </w:rPr>
        <w:t>”中的表格进行分项报价，若有漏项，由投标人补充。</w:t>
      </w:r>
    </w:p>
    <w:p>
      <w:pPr>
        <w:pStyle w:val="13"/>
        <w:keepNext w:val="0"/>
        <w:keepLines w:val="0"/>
        <w:pageBreakBefore w:val="0"/>
        <w:numPr>
          <w:ilvl w:val="0"/>
          <w:numId w:val="0"/>
        </w:numPr>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kern w:val="0"/>
          <w:sz w:val="24"/>
          <w:szCs w:val="24"/>
          <w:highlight w:val="none"/>
          <w:lang w:val="en-US" w:eastAsia="zh-CN"/>
        </w:rPr>
      </w:pPr>
    </w:p>
    <w:tbl>
      <w:tblPr>
        <w:tblStyle w:val="14"/>
        <w:tblW w:w="89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2"/>
        <w:gridCol w:w="5546"/>
        <w:gridCol w:w="2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 总 内 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Cs/>
                <w:sz w:val="24"/>
                <w:szCs w:val="24"/>
                <w:highlight w:val="none"/>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分部分项工程费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生活区消防系统及电源系统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老年病房消防系统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双安楼消防系统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八角亭电源系统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门诊综合楼电源系统及消防系统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水泵房消防系统</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措施项目费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总价措施项目费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安全文明施工费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其他总价措施费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防尘喷雾措施费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单价措施项目费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其他项目费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暂列金额</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专业工程暂估价</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5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总承包服务费</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6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合计=1+2+3</w:t>
            </w: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bl>
    <w:p>
      <w:pPr>
        <w:pStyle w:val="13"/>
        <w:keepNext w:val="0"/>
        <w:keepLines w:val="0"/>
        <w:pageBreakBefore w:val="0"/>
        <w:numPr>
          <w:ilvl w:val="0"/>
          <w:numId w:val="0"/>
        </w:numPr>
        <w:kinsoku/>
        <w:wordWrap/>
        <w:overflowPunct/>
        <w:topLinePunct w:val="0"/>
        <w:autoSpaceDE/>
        <w:autoSpaceDN/>
        <w:bidi w:val="0"/>
        <w:adjustRightInd/>
        <w:snapToGrid/>
        <w:spacing w:after="0" w:line="360" w:lineRule="auto"/>
        <w:ind w:left="0" w:leftChars="0"/>
        <w:jc w:val="both"/>
        <w:rPr>
          <w:rFonts w:hint="eastAsia" w:ascii="宋体" w:hAnsi="宋体" w:eastAsia="宋体" w:cs="宋体"/>
          <w:sz w:val="24"/>
          <w:szCs w:val="24"/>
        </w:rPr>
      </w:pPr>
    </w:p>
    <w:tbl>
      <w:tblPr>
        <w:tblStyle w:val="14"/>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656"/>
        <w:gridCol w:w="2835"/>
        <w:gridCol w:w="605"/>
        <w:gridCol w:w="1153"/>
        <w:gridCol w:w="85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第1页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cs="宋体"/>
                <w:b/>
                <w:kern w:val="0"/>
                <w:sz w:val="24"/>
                <w:szCs w:val="24"/>
                <w:highlight w:val="none"/>
                <w:lang w:val="en-US" w:eastAsia="zh-CN"/>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生活区消防系统及电源系统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040502010001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(1)消火栓箱（规格650×800MM）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30901073T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消火栓箱（规格650×800MM）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030404017001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(1)配电箱（36门）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30402075T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配电箱（36门）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030404019002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(1)2P空开C40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30414288T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2P空开C40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030411004001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(1)6平方太阳牌铜芯线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30413007T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6平方太阳牌铜芯线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010401003001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(1)实心砖墙(实心标准砖墙)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10104001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实心砖墙(实心标准砖墙)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011201001001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墙面一般抹灰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(1)内墙面水泥砂浆一般抹灰(12+6mm厚 砖墙、混凝土墙)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0.762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10112001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内墙面水泥砂浆一般抹灰(12+6mm厚 砖墙、混凝土墙)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0.762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BC-001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(1)消火栓面板（规格530×670MM）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第2页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cs="宋体"/>
                <w:b/>
                <w:kern w:val="0"/>
                <w:sz w:val="24"/>
                <w:szCs w:val="24"/>
                <w:highlight w:val="none"/>
                <w:lang w:val="en-US" w:eastAsia="zh-CN"/>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bc-001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消火栓面板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老年病房消防系统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030903005008</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双安楼消防系统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040502005008</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(1)消火栓内DN25铜质球阀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消火栓内DN25铜质球阀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030903005009</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(1)消火栓内DN25铜质宝塔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消火栓内DN25铜质宝塔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030903005010</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(1)消火栓内消防卷盘水枪头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消火栓内消防卷盘水枪头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八角亭电源系统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030404017002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(1)不锈钢配电箱（规格300×400MM）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30402075T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不锈钢配电箱（规格300×400MM）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030404019003</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(1)定时开关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30414288T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定时开关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门诊综合楼电源系统及消防系统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030411002001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(1)304#不锈钢线槽 （含不锈钢过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第3页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cs="宋体"/>
                <w:b/>
                <w:kern w:val="0"/>
                <w:sz w:val="24"/>
                <w:szCs w:val="24"/>
                <w:highlight w:val="none"/>
                <w:lang w:val="en-US" w:eastAsia="zh-CN"/>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线箱，规格100×150mm）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30403108T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304#不锈钢线槽 （含不锈钢过线箱，规格100×15）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031001001001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30412084T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031001001002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30412083T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DN80镀锌管（国标原3.75MM）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040502005009</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(1)DN100暗杆闸阀（沟槽阀门）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DN100暗杆闸阀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040502005010</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(1)DN65消火栓闸阀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DN65消火栓闸阀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(1)DN125×100变径、直节（国标）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DN125×100变径、直节（国标）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(1)DN100×80变径、直节（国标）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DN100×80变径、直节（国标）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040502003003</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(1)DN80×65变径、直节（国标）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DN80×65变径、直节（国标）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040502003004</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第4页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cs="宋体"/>
                <w:b/>
                <w:kern w:val="0"/>
                <w:sz w:val="24"/>
                <w:szCs w:val="24"/>
                <w:highlight w:val="none"/>
                <w:lang w:val="en-US" w:eastAsia="zh-CN"/>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(1)DN125 45°弯头（国标）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45°弯头（国标）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040502003005</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(1)DN125三通（国标)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040502003006</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040502003007</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040502003008</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040502003009</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(1)DN80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30802317T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90°弯头（国标）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040502003010</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(1)DN65三通（国标）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30802316T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DN65三通（国标）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031201001001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(1)DN100、DN80镀锌消防漆饰面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31102008T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DN100、DN80镀锌消防漆饰面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011405001001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(1)L50×50×4角铁支架（含红色油漆饰）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2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分部分项工程量清单审核书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7"/>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62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工程名称：闽清院区消防设施改造项目</w:t>
            </w:r>
          </w:p>
        </w:tc>
        <w:tc>
          <w:tcPr>
            <w:tcW w:w="108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第5页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cs="宋体"/>
                <w:b/>
                <w:kern w:val="0"/>
                <w:sz w:val="24"/>
                <w:szCs w:val="24"/>
                <w:highlight w:val="none"/>
                <w:lang w:val="en-US" w:eastAsia="zh-CN"/>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10114110T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L50×50×4角铁支架（含红色油漆饰）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040502005011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31005003T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消火栓内D25铜质球阀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030903005011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(1)消火栓内D25铜质宝塔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消火栓内D25铜质宝塔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030903005012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30802319T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消防卷盘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040502002001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钢管管件制作、安装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(1)DN100勾槽卡箍接头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40802211T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DN100沟槽卡箍接头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2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水泵房消防系统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040502005012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(1)室外消火栓单向阀（DN100）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31005009T</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室外消火栓单向阀（DN100）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本页小计：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    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righ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right"/>
              <w:textAlignment w:val="center"/>
              <w:rPr>
                <w:rFonts w:hint="eastAsia" w:ascii="宋体" w:hAnsi="宋体" w:eastAsia="宋体" w:cs="宋体"/>
                <w:i w:val="0"/>
                <w:iCs w:val="0"/>
                <w:color w:val="000000"/>
                <w:sz w:val="24"/>
                <w:szCs w:val="24"/>
                <w:u w:val="none"/>
              </w:rPr>
            </w:pPr>
          </w:p>
        </w:tc>
      </w:tr>
    </w:tbl>
    <w:p>
      <w:pPr>
        <w:tabs>
          <w:tab w:val="left" w:pos="13000"/>
        </w:tabs>
        <w:spacing w:line="500" w:lineRule="exact"/>
        <w:jc w:val="center"/>
        <w:rPr>
          <w:rFonts w:hint="default" w:ascii="宋体" w:hAnsi="宋体"/>
          <w:color w:val="auto"/>
          <w:sz w:val="24"/>
          <w:highlight w:val="none"/>
          <w:lang w:val="en-US" w:eastAsia="zh-CN"/>
        </w:rPr>
      </w:pPr>
    </w:p>
    <w:p>
      <w:pPr>
        <w:tabs>
          <w:tab w:val="left" w:pos="13000"/>
        </w:tabs>
        <w:spacing w:line="500" w:lineRule="exact"/>
        <w:rPr>
          <w:rFonts w:hint="eastAsia" w:ascii="宋体" w:hAnsi="宋体"/>
          <w:color w:val="000000"/>
          <w:sz w:val="24"/>
          <w:highlight w:val="none"/>
        </w:rPr>
      </w:pPr>
      <w:r>
        <w:rPr>
          <w:rFonts w:hint="eastAsia" w:ascii="宋体" w:hAnsi="宋体"/>
          <w:color w:val="auto"/>
          <w:sz w:val="24"/>
          <w:highlight w:val="none"/>
        </w:rPr>
        <w:t>注：</w:t>
      </w:r>
      <w:r>
        <w:rPr>
          <w:rFonts w:hint="eastAsia" w:ascii="宋体" w:hAnsi="宋体"/>
          <w:color w:val="auto"/>
          <w:sz w:val="24"/>
          <w:highlight w:val="none"/>
          <w:lang w:val="en-US" w:eastAsia="zh-CN"/>
        </w:rPr>
        <w:t>竞价人应根据</w:t>
      </w:r>
      <w:r>
        <w:rPr>
          <w:rFonts w:hint="eastAsia" w:ascii="宋体" w:hAnsi="宋体"/>
          <w:b w:val="0"/>
          <w:bCs w:val="0"/>
          <w:color w:val="auto"/>
          <w:sz w:val="24"/>
          <w:highlight w:val="none"/>
          <w:lang w:val="en-US" w:eastAsia="zh-CN"/>
        </w:rPr>
        <w:t>第二章 网上竞价内容及要求，“项目组成”</w:t>
      </w:r>
      <w:r>
        <w:rPr>
          <w:rFonts w:hint="eastAsia" w:ascii="宋体" w:hAnsi="宋体"/>
          <w:color w:val="auto"/>
          <w:sz w:val="24"/>
          <w:highlight w:val="none"/>
          <w:lang w:val="en-US" w:eastAsia="zh-CN"/>
        </w:rPr>
        <w:t>中的产品进行分项报价，未分项报价的，竞价无效，</w:t>
      </w:r>
      <w:r>
        <w:rPr>
          <w:rFonts w:hint="eastAsia" w:ascii="宋体" w:hAnsi="宋体"/>
          <w:color w:val="auto"/>
          <w:sz w:val="24"/>
          <w:highlight w:val="none"/>
        </w:rPr>
        <w:t>若有要求提供证明材料的，附后。</w:t>
      </w:r>
    </w:p>
    <w:p>
      <w:pPr>
        <w:tabs>
          <w:tab w:val="left" w:pos="5355"/>
        </w:tabs>
        <w:spacing w:line="500" w:lineRule="exact"/>
        <w:jc w:val="center"/>
        <w:rPr>
          <w:rFonts w:hint="eastAsia" w:ascii="宋体" w:hAnsi="宋体"/>
          <w:color w:val="000000"/>
          <w:sz w:val="24"/>
          <w:highlight w:val="none"/>
          <w:u w:val="single"/>
        </w:rPr>
      </w:pPr>
    </w:p>
    <w:p>
      <w:pPr>
        <w:rPr>
          <w:rFonts w:hint="eastAsia" w:ascii="宋体" w:hAnsi="宋体"/>
          <w:b/>
          <w:color w:val="000000"/>
          <w:sz w:val="36"/>
          <w:szCs w:val="36"/>
          <w:highlight w:val="none"/>
        </w:rPr>
      </w:pPr>
      <w:r>
        <w:rPr>
          <w:rFonts w:hint="eastAsia" w:ascii="宋体" w:hAnsi="宋体"/>
          <w:b/>
          <w:color w:val="000000"/>
          <w:sz w:val="36"/>
          <w:szCs w:val="36"/>
          <w:highlight w:val="none"/>
        </w:rPr>
        <w:br w:type="page"/>
      </w:r>
    </w:p>
    <w:p>
      <w:pPr>
        <w:spacing w:line="360" w:lineRule="auto"/>
        <w:ind w:left="2644" w:leftChars="1259" w:right="-874" w:rightChars="-416" w:firstLine="5684" w:firstLineChars="2359"/>
        <w:jc w:val="center"/>
        <w:rPr>
          <w:rFonts w:hint="default" w:ascii="宋体" w:hAnsi="宋体" w:cs="宋体"/>
          <w:b/>
          <w:bCs/>
          <w:color w:val="auto"/>
          <w:sz w:val="24"/>
          <w:highlight w:val="none"/>
          <w:lang w:val="en-US"/>
        </w:rPr>
      </w:pPr>
    </w:p>
    <w:p>
      <w:pPr>
        <w:pStyle w:val="13"/>
        <w:rPr>
          <w:rFonts w:hint="eastAsia" w:ascii="宋体" w:hAnsi="宋体" w:cs="宋体"/>
          <w:b/>
          <w:bCs/>
          <w:color w:val="auto"/>
          <w:sz w:val="24"/>
          <w:highlight w:val="none"/>
        </w:rPr>
      </w:pPr>
    </w:p>
    <w:p>
      <w:pPr>
        <w:pStyle w:val="20"/>
        <w:ind w:firstLine="3654" w:firstLineChars="1300"/>
        <w:outlineLvl w:val="9"/>
        <w:rPr>
          <w:rFonts w:hAnsi="宋体" w:cs="宋体"/>
          <w:b/>
          <w:color w:val="auto"/>
          <w:szCs w:val="28"/>
          <w:highlight w:val="none"/>
        </w:rPr>
      </w:pPr>
      <w:r>
        <w:rPr>
          <w:rFonts w:hint="eastAsia" w:hAnsi="宋体" w:cs="宋体"/>
          <w:b/>
          <w:color w:val="auto"/>
          <w:szCs w:val="28"/>
          <w:highlight w:val="none"/>
        </w:rPr>
        <w:t>竞价一览表</w:t>
      </w:r>
      <w:r>
        <w:rPr>
          <w:rFonts w:hint="eastAsia" w:hAnsi="宋体" w:cs="宋体"/>
          <w:b/>
          <w:color w:val="auto"/>
          <w:szCs w:val="28"/>
          <w:highlight w:val="none"/>
          <w:lang w:eastAsia="zh-CN"/>
        </w:rPr>
        <w:t>（</w:t>
      </w:r>
      <w:r>
        <w:rPr>
          <w:rFonts w:hint="eastAsia" w:hAnsi="宋体" w:cs="宋体"/>
          <w:b/>
          <w:color w:val="auto"/>
          <w:szCs w:val="28"/>
          <w:highlight w:val="none"/>
        </w:rPr>
        <w:t>商务响应</w:t>
      </w:r>
      <w:r>
        <w:rPr>
          <w:rFonts w:hint="eastAsia" w:hAnsi="宋体" w:cs="宋体"/>
          <w:b/>
          <w:color w:val="auto"/>
          <w:szCs w:val="28"/>
          <w:highlight w:val="none"/>
          <w:lang w:eastAsia="zh-CN"/>
        </w:rPr>
        <w:t>）</w:t>
      </w:r>
    </w:p>
    <w:p>
      <w:pPr>
        <w:spacing w:line="312" w:lineRule="auto"/>
        <w:jc w:val="left"/>
        <w:rPr>
          <w:rFonts w:ascii="宋体" w:hAnsi="宋体"/>
          <w:color w:val="auto"/>
          <w:sz w:val="24"/>
          <w:highlight w:val="none"/>
        </w:rPr>
      </w:pPr>
    </w:p>
    <w:p>
      <w:pPr>
        <w:spacing w:line="312" w:lineRule="auto"/>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000000"/>
          <w:sz w:val="24"/>
          <w:szCs w:val="21"/>
          <w:highlight w:val="none"/>
          <w:lang w:eastAsia="zh-CN"/>
        </w:rPr>
        <w:t>福建省翔晖招标有限公司</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的竞价文件，我们作为竞价人已熟知、清楚，愿意参加竞价并承诺如下：</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我公司已理解且完全响应本项目竞价文件</w:t>
      </w:r>
      <w:r>
        <w:rPr>
          <w:rFonts w:hint="eastAsia" w:ascii="宋体" w:hAnsi="宋体"/>
          <w:color w:val="auto"/>
          <w:sz w:val="24"/>
          <w:highlight w:val="none"/>
          <w:lang w:eastAsia="zh-CN"/>
        </w:rPr>
        <w:t>“第二章  网上竞价内容及要求”</w:t>
      </w:r>
      <w:r>
        <w:rPr>
          <w:rFonts w:hint="eastAsia" w:ascii="宋体" w:hAnsi="宋体"/>
          <w:color w:val="auto"/>
          <w:sz w:val="24"/>
          <w:highlight w:val="none"/>
        </w:rPr>
        <w:t>中“商务条款”的各项要求。</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特此承诺！</w:t>
      </w:r>
    </w:p>
    <w:p>
      <w:pPr>
        <w:pStyle w:val="4"/>
        <w:spacing w:line="312" w:lineRule="auto"/>
        <w:ind w:firstLine="0"/>
        <w:rPr>
          <w:rFonts w:ascii="宋体" w:hAnsi="宋体"/>
          <w:b/>
          <w:color w:val="auto"/>
          <w:sz w:val="36"/>
          <w:highlight w:val="none"/>
        </w:rPr>
      </w:pPr>
    </w:p>
    <w:p>
      <w:pPr>
        <w:pStyle w:val="5"/>
        <w:spacing w:after="0" w:line="312" w:lineRule="auto"/>
        <w:ind w:left="0" w:leftChars="0"/>
        <w:rPr>
          <w:rFonts w:ascii="宋体" w:hAnsi="宋体"/>
          <w:color w:val="auto"/>
          <w:sz w:val="24"/>
          <w:highlight w:val="none"/>
        </w:rPr>
      </w:pPr>
    </w:p>
    <w:p>
      <w:pPr>
        <w:spacing w:line="500" w:lineRule="exact"/>
        <w:ind w:firstLine="3960" w:firstLineChars="1650"/>
        <w:rPr>
          <w:rFonts w:hint="eastAsia" w:ascii="宋体" w:hAnsi="宋体"/>
          <w:color w:val="000000"/>
          <w:sz w:val="24"/>
          <w:highlight w:val="none"/>
        </w:rPr>
      </w:pPr>
      <w:r>
        <w:rPr>
          <w:rFonts w:hint="eastAsia" w:ascii="宋体" w:hAnsi="宋体"/>
          <w:color w:val="000000"/>
          <w:sz w:val="24"/>
          <w:highlight w:val="none"/>
        </w:rPr>
        <w:t>竞价人（全称并加盖公章）：</w:t>
      </w:r>
      <w:r>
        <w:rPr>
          <w:rFonts w:hint="eastAsia" w:ascii="宋体" w:hAnsi="宋体"/>
          <w:color w:val="000000"/>
          <w:sz w:val="24"/>
          <w:highlight w:val="none"/>
          <w:u w:val="single"/>
        </w:rPr>
        <w:t xml:space="preserve">                    </w:t>
      </w:r>
    </w:p>
    <w:p>
      <w:pPr>
        <w:tabs>
          <w:tab w:val="left" w:pos="5355"/>
        </w:tabs>
        <w:spacing w:line="500" w:lineRule="exact"/>
        <w:jc w:val="center"/>
        <w:rPr>
          <w:rFonts w:hint="eastAsia" w:ascii="宋体" w:hAnsi="宋体"/>
          <w:color w:val="000000"/>
          <w:sz w:val="24"/>
          <w:highlight w:val="none"/>
        </w:rPr>
      </w:pPr>
      <w:r>
        <w:rPr>
          <w:rFonts w:hint="eastAsia" w:ascii="宋体" w:hAnsi="宋体"/>
          <w:color w:val="000000"/>
          <w:sz w:val="24"/>
          <w:highlight w:val="none"/>
        </w:rPr>
        <w:t xml:space="preserve"> </w:t>
      </w:r>
    </w:p>
    <w:p>
      <w:pPr>
        <w:spacing w:line="312" w:lineRule="auto"/>
        <w:ind w:firstLine="4200" w:firstLineChars="1750"/>
        <w:jc w:val="left"/>
        <w:rPr>
          <w:rFonts w:ascii="宋体" w:hAnsi="宋体" w:cs="宋体"/>
          <w:b/>
          <w:color w:val="auto"/>
          <w:sz w:val="24"/>
          <w:highlight w:val="non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pStyle w:val="13"/>
        <w:rPr>
          <w:rFonts w:hint="eastAsia" w:ascii="宋体" w:hAnsi="宋体" w:cs="宋体"/>
          <w:b/>
          <w:bCs/>
          <w:color w:val="auto"/>
          <w:sz w:val="24"/>
          <w:highlight w:val="none"/>
        </w:rPr>
      </w:pPr>
    </w:p>
    <w:p>
      <w:pPr>
        <w:tabs>
          <w:tab w:val="left" w:pos="5355"/>
        </w:tabs>
        <w:wordWrap w:val="0"/>
        <w:spacing w:line="500" w:lineRule="exact"/>
        <w:jc w:val="right"/>
        <w:rPr>
          <w:rFonts w:hint="eastAsia" w:ascii="宋体" w:hAnsi="宋体"/>
          <w:color w:val="000000"/>
          <w:szCs w:val="21"/>
          <w:highlight w:val="none"/>
        </w:rPr>
      </w:pPr>
      <w:r>
        <w:rPr>
          <w:rFonts w:ascii="宋体" w:hAnsi="宋体" w:cs="Arial"/>
          <w:color w:val="000000"/>
          <w:szCs w:val="21"/>
          <w:highlight w:val="none"/>
        </w:rPr>
        <w:br w:type="page"/>
      </w:r>
      <w:r>
        <w:rPr>
          <w:rFonts w:hint="eastAsia" w:ascii="宋体" w:hAnsi="宋体"/>
          <w:color w:val="000000"/>
          <w:szCs w:val="21"/>
          <w:highlight w:val="none"/>
        </w:rPr>
        <w:t>附件2</w:t>
      </w:r>
    </w:p>
    <w:p>
      <w:pPr>
        <w:spacing w:line="500" w:lineRule="exact"/>
        <w:jc w:val="center"/>
        <w:rPr>
          <w:rFonts w:hint="eastAsia" w:ascii="宋体" w:hAnsi="宋体"/>
          <w:color w:val="000000"/>
          <w:sz w:val="24"/>
          <w:highlight w:val="none"/>
        </w:rPr>
      </w:pPr>
      <w:r>
        <w:rPr>
          <w:rFonts w:hint="eastAsia" w:ascii="宋体" w:hAnsi="宋体"/>
          <w:b/>
          <w:color w:val="000000"/>
          <w:sz w:val="36"/>
          <w:highlight w:val="none"/>
        </w:rPr>
        <w:t>货物说明一览表</w:t>
      </w:r>
      <w:r>
        <w:rPr>
          <w:rFonts w:hint="eastAsia" w:ascii="宋体" w:hAnsi="宋体"/>
          <w:color w:val="000000"/>
          <w:highlight w:val="none"/>
        </w:rPr>
        <w:cr/>
      </w:r>
      <w:r>
        <w:rPr>
          <w:rFonts w:hint="eastAsia" w:ascii="宋体" w:hAnsi="宋体"/>
          <w:color w:val="000000"/>
          <w:highlight w:val="none"/>
        </w:rPr>
        <w:t xml:space="preserve"> </w:t>
      </w:r>
      <w:r>
        <w:rPr>
          <w:rFonts w:hint="eastAsia" w:ascii="宋体" w:hAnsi="宋体"/>
          <w:color w:val="000000"/>
          <w:sz w:val="24"/>
          <w:highlight w:val="none"/>
        </w:rPr>
        <w:t>（按竞价货物合同包下品目号类别分别填写）</w:t>
      </w:r>
    </w:p>
    <w:p>
      <w:pPr>
        <w:spacing w:line="500" w:lineRule="exact"/>
        <w:rPr>
          <w:rFonts w:hint="eastAsia" w:ascii="宋体" w:hAnsi="宋体"/>
          <w:color w:val="000000"/>
          <w:sz w:val="24"/>
          <w:highlight w:val="none"/>
        </w:rPr>
      </w:pPr>
    </w:p>
    <w:tbl>
      <w:tblPr>
        <w:tblStyle w:val="1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29"/>
        <w:gridCol w:w="1228"/>
        <w:gridCol w:w="1229"/>
        <w:gridCol w:w="1228"/>
        <w:gridCol w:w="1229"/>
        <w:gridCol w:w="122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合同包号</w:t>
            </w:r>
          </w:p>
        </w:tc>
        <w:tc>
          <w:tcPr>
            <w:tcW w:w="1229" w:type="dxa"/>
            <w:noWrap w:val="0"/>
            <w:vAlign w:val="center"/>
          </w:tcPr>
          <w:p>
            <w:pPr>
              <w:spacing w:line="500" w:lineRule="exact"/>
              <w:jc w:val="center"/>
              <w:rPr>
                <w:rFonts w:hint="eastAsia" w:ascii="宋体" w:hAnsi="宋体"/>
                <w:color w:val="000000"/>
                <w:sz w:val="24"/>
                <w:highlight w:val="none"/>
              </w:rPr>
            </w:pPr>
          </w:p>
        </w:tc>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货物名称</w:t>
            </w:r>
          </w:p>
        </w:tc>
        <w:tc>
          <w:tcPr>
            <w:tcW w:w="1229" w:type="dxa"/>
            <w:noWrap w:val="0"/>
            <w:vAlign w:val="center"/>
          </w:tcPr>
          <w:p>
            <w:pPr>
              <w:spacing w:line="500" w:lineRule="exact"/>
              <w:jc w:val="center"/>
              <w:rPr>
                <w:rFonts w:hint="eastAsia" w:ascii="宋体" w:hAnsi="宋体"/>
                <w:color w:val="000000"/>
                <w:sz w:val="24"/>
                <w:highlight w:val="none"/>
              </w:rPr>
            </w:pPr>
          </w:p>
        </w:tc>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型号规格</w:t>
            </w:r>
          </w:p>
        </w:tc>
        <w:tc>
          <w:tcPr>
            <w:tcW w:w="1229" w:type="dxa"/>
            <w:noWrap w:val="0"/>
            <w:vAlign w:val="center"/>
          </w:tcPr>
          <w:p>
            <w:pPr>
              <w:spacing w:line="500" w:lineRule="exact"/>
              <w:jc w:val="center"/>
              <w:rPr>
                <w:rFonts w:hint="eastAsia" w:ascii="宋体" w:hAnsi="宋体"/>
                <w:color w:val="000000"/>
                <w:sz w:val="24"/>
                <w:highlight w:val="none"/>
              </w:rPr>
            </w:pPr>
          </w:p>
        </w:tc>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数量</w:t>
            </w:r>
          </w:p>
        </w:tc>
        <w:tc>
          <w:tcPr>
            <w:tcW w:w="1121" w:type="dxa"/>
            <w:noWrap w:val="0"/>
            <w:vAlign w:val="center"/>
          </w:tcPr>
          <w:p>
            <w:pPr>
              <w:spacing w:line="500" w:lineRule="exact"/>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2" w:hRule="atLeast"/>
        </w:trPr>
        <w:tc>
          <w:tcPr>
            <w:tcW w:w="9720" w:type="dxa"/>
            <w:gridSpan w:val="8"/>
            <w:noWrap w:val="0"/>
            <w:vAlign w:val="top"/>
          </w:tcPr>
          <w:p>
            <w:pPr>
              <w:spacing w:line="500" w:lineRule="exact"/>
              <w:rPr>
                <w:rFonts w:hint="eastAsia" w:ascii="宋体" w:hAnsi="宋体"/>
                <w:color w:val="000000"/>
                <w:sz w:val="24"/>
                <w:highlight w:val="none"/>
              </w:rPr>
            </w:pPr>
            <w:r>
              <w:rPr>
                <w:rFonts w:hint="eastAsia" w:ascii="宋体" w:hAnsi="宋体"/>
                <w:color w:val="000000"/>
                <w:sz w:val="24"/>
                <w:highlight w:val="none"/>
              </w:rPr>
              <w:t>详细性能说明</w:t>
            </w:r>
          </w:p>
        </w:tc>
      </w:tr>
    </w:tbl>
    <w:p>
      <w:pPr>
        <w:spacing w:line="500" w:lineRule="exact"/>
        <w:rPr>
          <w:rFonts w:hint="eastAsia" w:ascii="宋体" w:hAnsi="宋体"/>
          <w:color w:val="000000"/>
          <w:sz w:val="24"/>
          <w:highlight w:val="none"/>
        </w:rPr>
      </w:pPr>
    </w:p>
    <w:p>
      <w:pPr>
        <w:spacing w:line="500" w:lineRule="exact"/>
        <w:ind w:firstLine="480"/>
        <w:rPr>
          <w:rFonts w:hint="eastAsia" w:ascii="宋体" w:hAnsi="宋体"/>
          <w:color w:val="000000"/>
          <w:sz w:val="24"/>
          <w:highlight w:val="non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spacing w:line="360" w:lineRule="auto"/>
        <w:ind w:left="-718" w:leftChars="-342" w:right="-874" w:rightChars="-416" w:firstLine="357" w:firstLineChars="170"/>
        <w:rPr>
          <w:rFonts w:hint="eastAsia" w:ascii="宋体" w:hAnsi="宋体" w:cs="Arial"/>
          <w:color w:val="000000"/>
          <w:szCs w:val="21"/>
          <w:highlight w:val="none"/>
        </w:rPr>
      </w:pPr>
    </w:p>
    <w:p>
      <w:pPr>
        <w:spacing w:line="480" w:lineRule="exact"/>
        <w:ind w:firstLine="480" w:firstLineChars="200"/>
        <w:rPr>
          <w:rFonts w:hint="eastAsia" w:ascii="宋体" w:hAnsi="宋体"/>
          <w:color w:val="000000"/>
          <w:sz w:val="24"/>
          <w:highlight w:val="none"/>
        </w:rPr>
      </w:pPr>
      <w:r>
        <w:rPr>
          <w:rFonts w:hint="eastAsia" w:ascii="宋体" w:hAnsi="宋体"/>
          <w:bCs/>
          <w:color w:val="000000"/>
          <w:sz w:val="24"/>
          <w:highlight w:val="none"/>
        </w:rPr>
        <w:t>注：若本次采购货物中涉及的产品为政府采购强制采购节能产品，所投产品必须是</w:t>
      </w:r>
      <w:r>
        <w:rPr>
          <w:rFonts w:hint="eastAsia" w:ascii="宋体" w:hAnsi="宋体"/>
          <w:color w:val="000000"/>
          <w:sz w:val="24"/>
          <w:highlight w:val="none"/>
        </w:rPr>
        <w:t>最新一期节能产品政府采购清单</w:t>
      </w:r>
      <w:r>
        <w:rPr>
          <w:rFonts w:hint="eastAsia" w:ascii="宋体" w:hAnsi="宋体"/>
          <w:bCs/>
          <w:color w:val="000000"/>
          <w:sz w:val="24"/>
          <w:highlight w:val="none"/>
        </w:rPr>
        <w:t>中的产品，须将清单复印件附后，并标注所投产品在清单内的位置。</w:t>
      </w:r>
    </w:p>
    <w:p>
      <w:pPr>
        <w:jc w:val="center"/>
        <w:rPr>
          <w:rFonts w:eastAsia="黑体"/>
          <w:b/>
          <w:sz w:val="36"/>
          <w:highlight w:val="none"/>
        </w:rPr>
        <w:sectPr>
          <w:headerReference r:id="rId3" w:type="default"/>
          <w:footerReference r:id="rId4" w:type="default"/>
          <w:pgSz w:w="11906" w:h="16838"/>
          <w:pgMar w:top="1247" w:right="924" w:bottom="1089" w:left="1259"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jc w:val="right"/>
        <w:rPr>
          <w:rFonts w:hint="eastAsia" w:ascii="宋体" w:hAnsi="宋体"/>
          <w:sz w:val="24"/>
          <w:highlight w:val="none"/>
        </w:rPr>
      </w:pPr>
      <w:r>
        <w:rPr>
          <w:rFonts w:hint="eastAsia" w:ascii="宋体" w:hAnsi="宋体"/>
          <w:color w:val="000000"/>
          <w:szCs w:val="21"/>
          <w:highlight w:val="none"/>
        </w:rPr>
        <w:t xml:space="preserve"> 附件3</w:t>
      </w:r>
    </w:p>
    <w:p>
      <w:pPr>
        <w:jc w:val="center"/>
        <w:rPr>
          <w:rFonts w:hint="eastAsia" w:ascii="宋体" w:hAnsi="宋体"/>
          <w:b/>
          <w:sz w:val="36"/>
          <w:szCs w:val="36"/>
          <w:highlight w:val="none"/>
        </w:rPr>
      </w:pPr>
      <w:r>
        <w:rPr>
          <w:rFonts w:hint="eastAsia" w:ascii="宋体" w:hAnsi="宋体"/>
          <w:b/>
          <w:sz w:val="36"/>
          <w:szCs w:val="36"/>
          <w:highlight w:val="none"/>
        </w:rPr>
        <w:t>所供设备及安装质量的保证和售后服务承诺</w:t>
      </w:r>
    </w:p>
    <w:p>
      <w:pPr>
        <w:spacing w:line="500" w:lineRule="exact"/>
        <w:rPr>
          <w:rFonts w:hint="eastAsia" w:ascii="宋体" w:hAnsi="宋体"/>
          <w:b/>
          <w:color w:val="000000"/>
          <w:sz w:val="24"/>
          <w:highlight w:val="none"/>
        </w:rPr>
      </w:pPr>
      <w:r>
        <w:rPr>
          <w:rFonts w:hint="eastAsia" w:ascii="宋体" w:hAnsi="宋体"/>
          <w:b/>
          <w:color w:val="000000"/>
          <w:sz w:val="24"/>
          <w:highlight w:val="none"/>
        </w:rPr>
        <w:t>我公司向本次竞价项目承诺以下维修服务内容：</w:t>
      </w: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pStyle w:val="8"/>
        <w:spacing w:line="500" w:lineRule="exact"/>
        <w:ind w:firstLine="480"/>
        <w:rPr>
          <w:rFonts w:hint="eastAsia" w:hAnsi="宋体"/>
          <w:color w:val="000000"/>
          <w:sz w:val="24"/>
          <w:szCs w:val="24"/>
          <w:highlight w:val="none"/>
        </w:rPr>
      </w:pP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注:各竞价人可视自身能力在竞价文件中提供更优、更合理的维修服务承诺。</w:t>
      </w:r>
    </w:p>
    <w:p>
      <w:pPr>
        <w:rPr>
          <w:rFonts w:hint="eastAsia" w:ascii="宋体" w:hAnsi="宋体"/>
          <w:color w:val="000000"/>
          <w:sz w:val="24"/>
          <w:highlight w:val="none"/>
        </w:rPr>
      </w:pPr>
    </w:p>
    <w:p>
      <w:pPr>
        <w:spacing w:line="500" w:lineRule="exact"/>
        <w:ind w:firstLine="480"/>
        <w:rPr>
          <w:rFonts w:hint="eastAsia" w:ascii="宋体" w:hAnsi="宋体"/>
          <w:color w:val="000000"/>
          <w:sz w:val="24"/>
          <w:highlight w:val="none"/>
        </w:rPr>
      </w:pPr>
    </w:p>
    <w:p>
      <w:pPr>
        <w:spacing w:line="500" w:lineRule="exact"/>
        <w:ind w:firstLine="480"/>
        <w:rPr>
          <w:rFonts w:hint="eastAsia" w:ascii="宋体" w:hAnsi="宋体"/>
          <w:color w:val="000000"/>
          <w:sz w:val="24"/>
          <w:highlight w:val="non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spacing w:line="500" w:lineRule="exact"/>
        <w:ind w:firstLine="420" w:firstLineChars="200"/>
        <w:jc w:val="right"/>
        <w:rPr>
          <w:rFonts w:hint="eastAsia" w:ascii="宋体" w:hAnsi="宋体"/>
          <w:color w:val="000000"/>
          <w:sz w:val="24"/>
          <w:highlight w:val="none"/>
        </w:rPr>
      </w:pPr>
      <w:r>
        <w:rPr>
          <w:highlight w:val="none"/>
        </w:rPr>
        <w:br w:type="page"/>
      </w:r>
      <w:r>
        <w:rPr>
          <w:rFonts w:hint="eastAsia" w:ascii="宋体" w:hAnsi="宋体"/>
          <w:color w:val="000000"/>
          <w:szCs w:val="21"/>
          <w:highlight w:val="none"/>
        </w:rPr>
        <w:t>附件4</w:t>
      </w:r>
    </w:p>
    <w:p>
      <w:pPr>
        <w:pStyle w:val="20"/>
        <w:spacing w:line="500" w:lineRule="exact"/>
        <w:jc w:val="center"/>
        <w:rPr>
          <w:rFonts w:hint="eastAsia" w:hAnsi="宋体"/>
          <w:b/>
          <w:color w:val="000000"/>
          <w:sz w:val="36"/>
          <w:szCs w:val="36"/>
          <w:highlight w:val="none"/>
        </w:rPr>
      </w:pPr>
      <w:r>
        <w:rPr>
          <w:rFonts w:hint="eastAsia"/>
          <w:b/>
          <w:sz w:val="36"/>
          <w:szCs w:val="36"/>
          <w:highlight w:val="none"/>
        </w:rPr>
        <w:t>法定代表人授权书</w:t>
      </w:r>
      <w:r>
        <w:rPr>
          <w:rFonts w:hint="eastAsia"/>
          <w:b/>
          <w:sz w:val="36"/>
          <w:szCs w:val="36"/>
          <w:highlight w:val="none"/>
        </w:rPr>
        <w:cr/>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ascii="宋体" w:hAnsi="宋体"/>
          <w:color w:val="000000"/>
          <w:sz w:val="24"/>
          <w:highlight w:val="none"/>
          <w:lang w:eastAsia="zh-CN"/>
        </w:rPr>
        <w:t>福建省翔晖招标有限公司</w:t>
      </w:r>
      <w:r>
        <w:rPr>
          <w:rFonts w:hint="eastAsia" w:ascii="宋体" w:hAnsi="宋体"/>
          <w:color w:val="000000"/>
          <w:sz w:val="24"/>
          <w:highlight w:val="none"/>
        </w:rPr>
        <w:t xml:space="preserve"> ：</w:t>
      </w:r>
    </w:p>
    <w:p>
      <w:pPr>
        <w:pStyle w:val="8"/>
        <w:snapToGrid w:val="0"/>
        <w:spacing w:line="500" w:lineRule="exact"/>
        <w:ind w:firstLine="480" w:firstLineChars="200"/>
        <w:jc w:val="left"/>
        <w:rPr>
          <w:rFonts w:hint="eastAsia" w:hAnsi="宋体"/>
          <w:color w:val="000000"/>
          <w:sz w:val="24"/>
          <w:szCs w:val="24"/>
          <w:highlight w:val="none"/>
        </w:rPr>
      </w:pPr>
      <w:r>
        <w:rPr>
          <w:rFonts w:hint="eastAsia" w:hAnsi="宋体"/>
          <w:color w:val="000000"/>
          <w:sz w:val="24"/>
          <w:szCs w:val="24"/>
          <w:highlight w:val="none"/>
          <w:u w:val="single"/>
        </w:rPr>
        <w:t>****公司</w:t>
      </w:r>
      <w:r>
        <w:rPr>
          <w:rFonts w:hint="eastAsia" w:hAnsi="宋体"/>
          <w:color w:val="000000"/>
          <w:sz w:val="24"/>
          <w:szCs w:val="24"/>
          <w:highlight w:val="none"/>
        </w:rPr>
        <w:t>法定代表人</w:t>
      </w:r>
      <w:r>
        <w:rPr>
          <w:rFonts w:hint="eastAsia" w:hAnsi="宋体"/>
          <w:color w:val="000000"/>
          <w:sz w:val="24"/>
          <w:szCs w:val="24"/>
          <w:highlight w:val="none"/>
          <w:u w:val="single"/>
        </w:rPr>
        <w:t>****</w:t>
      </w:r>
      <w:r>
        <w:rPr>
          <w:rFonts w:hint="eastAsia" w:hAnsi="宋体"/>
          <w:color w:val="000000"/>
          <w:sz w:val="24"/>
          <w:szCs w:val="24"/>
          <w:highlight w:val="none"/>
        </w:rPr>
        <w:t xml:space="preserve"> 授权</w:t>
      </w:r>
      <w:r>
        <w:rPr>
          <w:rFonts w:hint="eastAsia" w:hAnsi="宋体"/>
          <w:color w:val="000000"/>
          <w:sz w:val="24"/>
          <w:szCs w:val="24"/>
          <w:highlight w:val="none"/>
          <w:u w:val="single"/>
        </w:rPr>
        <w:t>***</w:t>
      </w:r>
      <w:r>
        <w:rPr>
          <w:rFonts w:hint="eastAsia" w:hAnsi="宋体"/>
          <w:color w:val="000000"/>
          <w:sz w:val="24"/>
          <w:szCs w:val="24"/>
          <w:highlight w:val="none"/>
        </w:rPr>
        <w:t>为竞价人的委托代理人，代表本公司参加贵司组织的</w:t>
      </w:r>
      <w:r>
        <w:rPr>
          <w:rFonts w:hint="eastAsia" w:hAnsi="宋体"/>
          <w:color w:val="000000"/>
          <w:sz w:val="24"/>
          <w:szCs w:val="24"/>
          <w:highlight w:val="none"/>
          <w:u w:val="single"/>
        </w:rPr>
        <w:t>************项目采购</w:t>
      </w:r>
      <w:r>
        <w:rPr>
          <w:rFonts w:hint="eastAsia" w:hAnsi="宋体"/>
          <w:color w:val="000000"/>
          <w:sz w:val="24"/>
          <w:szCs w:val="24"/>
          <w:highlight w:val="none"/>
        </w:rPr>
        <w:t>项目（项目编号</w:t>
      </w:r>
      <w:r>
        <w:rPr>
          <w:rFonts w:hint="eastAsia" w:hAnsi="宋体"/>
          <w:color w:val="000000"/>
          <w:sz w:val="24"/>
          <w:szCs w:val="24"/>
          <w:highlight w:val="none"/>
          <w:u w:val="single"/>
        </w:rPr>
        <w:t>**********</w:t>
      </w:r>
      <w:r>
        <w:rPr>
          <w:rFonts w:hint="eastAsia" w:hAnsi="宋体"/>
          <w:color w:val="000000"/>
          <w:sz w:val="24"/>
          <w:szCs w:val="24"/>
          <w:highlight w:val="none"/>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8"/>
        <w:snapToGrid w:val="0"/>
        <w:spacing w:line="500" w:lineRule="exact"/>
        <w:ind w:firstLine="480" w:firstLineChars="200"/>
        <w:jc w:val="left"/>
        <w:rPr>
          <w:rFonts w:hint="eastAsia" w:hAnsi="宋体"/>
          <w:color w:val="000000"/>
          <w:sz w:val="24"/>
          <w:szCs w:val="24"/>
          <w:highlight w:val="none"/>
        </w:rPr>
      </w:pPr>
      <w:r>
        <w:rPr>
          <w:rFonts w:hint="eastAsia" w:hAnsi="宋体"/>
          <w:color w:val="000000"/>
          <w:sz w:val="24"/>
          <w:szCs w:val="24"/>
          <w:highlight w:val="none"/>
        </w:rPr>
        <w:t>本授权书自出具之日起生效。</w:t>
      </w:r>
    </w:p>
    <w:p>
      <w:pPr>
        <w:spacing w:line="500" w:lineRule="exact"/>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人的委托代理人：</w:t>
      </w:r>
      <w:r>
        <w:rPr>
          <w:rFonts w:hint="eastAsia" w:hAnsi="宋体"/>
          <w:color w:val="000000"/>
          <w:sz w:val="24"/>
          <w:highlight w:val="none"/>
          <w:u w:val="single"/>
        </w:rPr>
        <w:t>*******</w:t>
      </w:r>
      <w:r>
        <w:rPr>
          <w:rFonts w:ascii="宋体" w:hAnsi="宋体"/>
          <w:color w:val="000000"/>
          <w:sz w:val="24"/>
          <w:highlight w:val="none"/>
          <w:u w:val="single"/>
        </w:rPr>
        <w:t xml:space="preserve">  </w:t>
      </w:r>
      <w:r>
        <w:rPr>
          <w:rFonts w:ascii="宋体" w:hAnsi="宋体"/>
          <w:color w:val="000000"/>
          <w:sz w:val="24"/>
          <w:highlight w:val="none"/>
        </w:rPr>
        <w:t xml:space="preserve">  </w:t>
      </w:r>
      <w:r>
        <w:rPr>
          <w:rFonts w:hint="eastAsia" w:ascii="宋体" w:hAnsi="宋体"/>
          <w:color w:val="000000"/>
          <w:sz w:val="24"/>
          <w:highlight w:val="none"/>
        </w:rPr>
        <w:t>性别：</w:t>
      </w:r>
      <w:r>
        <w:rPr>
          <w:rFonts w:hint="eastAsia" w:ascii="宋体" w:hAnsi="宋体"/>
          <w:color w:val="000000"/>
          <w:sz w:val="24"/>
          <w:highlight w:val="none"/>
          <w:u w:val="single"/>
        </w:rPr>
        <w:t xml:space="preserve">男   </w:t>
      </w:r>
      <w:r>
        <w:rPr>
          <w:rFonts w:hint="eastAsia" w:ascii="宋体" w:hAnsi="宋体"/>
          <w:color w:val="000000"/>
          <w:sz w:val="24"/>
          <w:highlight w:val="none"/>
        </w:rPr>
        <w:t>身份证号：</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rPr>
        <w:t>***************</w:t>
      </w:r>
    </w:p>
    <w:p>
      <w:pPr>
        <w:spacing w:line="500" w:lineRule="exact"/>
        <w:rPr>
          <w:rFonts w:ascii="宋体" w:hAnsi="宋体"/>
          <w:color w:val="000000"/>
          <w:sz w:val="24"/>
          <w:highlight w:val="none"/>
        </w:rPr>
      </w:pPr>
      <w:r>
        <w:rPr>
          <w:rFonts w:hint="eastAsia" w:ascii="宋体" w:hAnsi="宋体"/>
          <w:color w:val="000000"/>
          <w:sz w:val="24"/>
          <w:highlight w:val="none"/>
        </w:rPr>
        <w:t>单位：</w:t>
      </w:r>
      <w:r>
        <w:rPr>
          <w:rFonts w:hint="eastAsia" w:hAnsi="宋体"/>
          <w:color w:val="000000"/>
          <w:sz w:val="24"/>
          <w:highlight w:val="none"/>
          <w:u w:val="single"/>
        </w:rPr>
        <w:t>************</w:t>
      </w:r>
      <w:r>
        <w:rPr>
          <w:rFonts w:ascii="宋体" w:hAnsi="宋体"/>
          <w:color w:val="000000"/>
          <w:sz w:val="24"/>
          <w:highlight w:val="none"/>
          <w:u w:val="single"/>
        </w:rPr>
        <w:t xml:space="preserve">  </w:t>
      </w:r>
      <w:r>
        <w:rPr>
          <w:rFonts w:ascii="宋体" w:hAnsi="宋体"/>
          <w:color w:val="000000"/>
          <w:sz w:val="24"/>
          <w:highlight w:val="none"/>
        </w:rPr>
        <w:t xml:space="preserve">  </w:t>
      </w:r>
      <w:r>
        <w:rPr>
          <w:rFonts w:hint="eastAsia" w:ascii="宋体" w:hAnsi="宋体"/>
          <w:color w:val="000000"/>
          <w:sz w:val="24"/>
          <w:highlight w:val="none"/>
        </w:rPr>
        <w:t>部门：</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职务：</w:t>
      </w:r>
      <w:r>
        <w:rPr>
          <w:rFonts w:hint="eastAsia" w:ascii="宋体" w:hAnsi="宋体"/>
          <w:color w:val="000000"/>
          <w:sz w:val="24"/>
          <w:highlight w:val="none"/>
          <w:u w:val="single"/>
        </w:rPr>
        <w:t>***********</w:t>
      </w:r>
      <w:r>
        <w:rPr>
          <w:rFonts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详细通讯地址：</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r>
        <w:rPr>
          <w:rFonts w:hint="eastAsia" w:ascii="宋体" w:hAnsi="宋体"/>
          <w:b/>
          <w:bCs/>
          <w:color w:val="000000"/>
          <w:sz w:val="24"/>
          <w:highlight w:val="none"/>
        </w:rPr>
        <w:t xml:space="preserve"> </w:t>
      </w:r>
      <w:r>
        <w:rPr>
          <w:rFonts w:hint="eastAsia" w:ascii="宋体" w:hAnsi="宋体"/>
          <w:color w:val="000000"/>
          <w:sz w:val="24"/>
          <w:highlight w:val="none"/>
        </w:rPr>
        <w:t>邮政编码</w:t>
      </w:r>
      <w:r>
        <w:rPr>
          <w:rFonts w:ascii="宋体" w:hAnsi="宋体"/>
          <w:color w:val="000000"/>
          <w:sz w:val="24"/>
          <w:highlight w:val="none"/>
        </w:rPr>
        <w:t>:</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rPr>
        <w:t xml:space="preserve"> 电话：</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附：被授权人身份证件</w:t>
      </w:r>
    </w:p>
    <w:p>
      <w:pPr>
        <w:spacing w:line="500" w:lineRule="exact"/>
        <w:ind w:firstLine="3600" w:firstLineChars="1500"/>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w:t>
      </w:r>
    </w:p>
    <w:p>
      <w:pPr>
        <w:spacing w:line="500" w:lineRule="exact"/>
        <w:ind w:firstLine="3600" w:firstLineChars="1500"/>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人（全称并加盖公章）：</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p>
    <w:p>
      <w:pPr>
        <w:spacing w:line="500" w:lineRule="exact"/>
        <w:ind w:firstLine="3600" w:firstLineChars="1500"/>
        <w:rPr>
          <w:rFonts w:hint="eastAsia" w:ascii="宋体" w:hAnsi="宋体"/>
          <w:color w:val="000000"/>
          <w:sz w:val="24"/>
          <w:highlight w:val="none"/>
        </w:rPr>
      </w:pPr>
      <w:r>
        <w:rPr>
          <w:rFonts w:hint="eastAsia" w:ascii="宋体" w:hAnsi="宋体"/>
          <w:color w:val="000000"/>
          <w:sz w:val="24"/>
          <w:highlight w:val="none"/>
        </w:rPr>
        <w:t>法定代表人签字：</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p>
    <w:p>
      <w:pPr>
        <w:spacing w:line="500" w:lineRule="exact"/>
        <w:rPr>
          <w:rFonts w:hint="eastAsia" w:ascii="宋体" w:hAnsi="宋体"/>
          <w:color w:val="000000"/>
          <w:sz w:val="24"/>
          <w:highlight w:val="none"/>
        </w:rPr>
      </w:pPr>
    </w:p>
    <w:p>
      <w:pPr>
        <w:spacing w:line="500" w:lineRule="exact"/>
        <w:ind w:firstLine="3600" w:firstLineChars="1500"/>
        <w:rPr>
          <w:rFonts w:hint="eastAsia" w:ascii="宋体" w:hAnsi="宋体"/>
          <w:color w:val="000000"/>
          <w:sz w:val="24"/>
          <w:highlight w:val="none"/>
        </w:rPr>
      </w:pPr>
      <w:r>
        <w:rPr>
          <w:rFonts w:hint="eastAsia" w:ascii="宋体" w:hAnsi="宋体"/>
          <w:color w:val="000000"/>
          <w:sz w:val="24"/>
          <w:highlight w:val="none"/>
        </w:rPr>
        <w:t>日     期：</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p>
    <w:p>
      <w:pPr>
        <w:spacing w:line="500" w:lineRule="exact"/>
        <w:ind w:firstLine="3600" w:firstLineChars="1500"/>
        <w:rPr>
          <w:rFonts w:hint="eastAsia" w:ascii="宋体" w:hAnsi="宋体"/>
          <w:color w:val="000000"/>
          <w:sz w:val="24"/>
          <w:highlight w:val="none"/>
        </w:rPr>
      </w:pPr>
      <w:r>
        <w:rPr>
          <w:rFonts w:hint="eastAsia" w:ascii="宋体" w:hAnsi="宋体"/>
          <w:color w:val="000000"/>
          <w:sz w:val="24"/>
          <w:highlight w:val="none"/>
        </w:rPr>
        <w:t>被授权人</w:t>
      </w:r>
    </w:p>
    <w:p>
      <w:pPr>
        <w:spacing w:line="500" w:lineRule="exact"/>
        <w:ind w:firstLine="3600" w:firstLineChars="1500"/>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人的委托代理人签字：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p>
    <w:p>
      <w:pPr>
        <w:tabs>
          <w:tab w:val="left" w:pos="5355"/>
        </w:tabs>
        <w:spacing w:line="500" w:lineRule="exact"/>
        <w:ind w:firstLine="3720" w:firstLineChars="1550"/>
        <w:rPr>
          <w:rFonts w:hint="eastAsia" w:ascii="宋体" w:hAnsi="宋体"/>
          <w:color w:val="000000"/>
          <w:sz w:val="24"/>
          <w:highlight w:val="none"/>
          <w:u w:val="single"/>
        </w:rPr>
      </w:pPr>
      <w:r>
        <w:rPr>
          <w:rFonts w:hint="eastAsia" w:ascii="宋体" w:hAnsi="宋体"/>
          <w:color w:val="000000"/>
          <w:sz w:val="24"/>
          <w:highlight w:val="none"/>
        </w:rPr>
        <w:t>日     期：</w:t>
      </w:r>
      <w:r>
        <w:rPr>
          <w:rFonts w:hint="eastAsia" w:ascii="宋体" w:hAnsi="宋体"/>
          <w:color w:val="000000"/>
          <w:sz w:val="24"/>
          <w:highlight w:val="none"/>
          <w:u w:val="single"/>
        </w:rPr>
        <w:t xml:space="preserve">                         </w:t>
      </w:r>
    </w:p>
    <w:p>
      <w:pPr>
        <w:tabs>
          <w:tab w:val="left" w:pos="5355"/>
        </w:tabs>
        <w:spacing w:line="500" w:lineRule="exact"/>
        <w:rPr>
          <w:rFonts w:hint="eastAsia" w:ascii="宋体" w:hAnsi="宋体"/>
          <w:color w:val="000000"/>
          <w:sz w:val="24"/>
          <w:highlight w:val="none"/>
        </w:rPr>
      </w:pPr>
    </w:p>
    <w:p>
      <w:pPr>
        <w:tabs>
          <w:tab w:val="left" w:pos="5355"/>
        </w:tabs>
        <w:spacing w:line="500" w:lineRule="exact"/>
        <w:rPr>
          <w:rFonts w:hint="eastAsia" w:ascii="宋体" w:hAnsi="宋体"/>
          <w:color w:val="000000"/>
          <w:sz w:val="24"/>
          <w:highlight w:val="none"/>
        </w:rPr>
      </w:pPr>
    </w:p>
    <w:p>
      <w:pPr>
        <w:tabs>
          <w:tab w:val="left" w:pos="5355"/>
        </w:tabs>
        <w:spacing w:line="500" w:lineRule="exact"/>
        <w:rPr>
          <w:rFonts w:hint="eastAsia" w:ascii="宋体" w:hAnsi="宋体"/>
          <w:b/>
          <w:color w:val="000000"/>
          <w:sz w:val="24"/>
          <w:highlight w:val="none"/>
        </w:rPr>
      </w:pPr>
      <w:r>
        <w:rPr>
          <w:rFonts w:hint="eastAsia" w:ascii="宋体" w:hAnsi="宋体"/>
          <w:b/>
          <w:color w:val="000000"/>
          <w:sz w:val="24"/>
          <w:highlight w:val="none"/>
        </w:rPr>
        <w:t>附被授权人身份证件复印件，</w:t>
      </w:r>
      <w:r>
        <w:rPr>
          <w:rFonts w:ascii="宋体" w:hAnsi="宋体"/>
          <w:b/>
          <w:bCs/>
          <w:color w:val="000000"/>
          <w:sz w:val="24"/>
          <w:highlight w:val="none"/>
        </w:rPr>
        <w:t>加盖单位公章</w:t>
      </w:r>
      <w:r>
        <w:rPr>
          <w:rFonts w:hint="eastAsia" w:ascii="宋体" w:hAnsi="宋体"/>
          <w:b/>
          <w:bCs/>
          <w:color w:val="000000"/>
          <w:sz w:val="24"/>
          <w:highlight w:val="none"/>
        </w:rPr>
        <w:t>。</w:t>
      </w:r>
    </w:p>
    <w:p>
      <w:pPr>
        <w:tabs>
          <w:tab w:val="left" w:pos="5355"/>
        </w:tabs>
        <w:spacing w:line="500" w:lineRule="exact"/>
        <w:ind w:firstLine="4200" w:firstLineChars="2000"/>
        <w:jc w:val="right"/>
        <w:rPr>
          <w:rFonts w:hint="eastAsia" w:ascii="宋体" w:hAnsi="宋体"/>
          <w:color w:val="000000"/>
          <w:sz w:val="24"/>
          <w:highlight w:val="none"/>
          <w:u w:val="single"/>
        </w:rPr>
      </w:pPr>
      <w:r>
        <w:rPr>
          <w:rFonts w:ascii="宋体" w:hAnsi="宋体"/>
          <w:color w:val="000000"/>
          <w:szCs w:val="21"/>
          <w:highlight w:val="none"/>
        </w:rPr>
        <w:br w:type="page"/>
      </w:r>
      <w:r>
        <w:rPr>
          <w:rFonts w:hint="eastAsia" w:ascii="宋体" w:hAnsi="宋体"/>
          <w:color w:val="000000"/>
          <w:szCs w:val="21"/>
          <w:highlight w:val="none"/>
        </w:rPr>
        <w:t>附件5</w:t>
      </w:r>
    </w:p>
    <w:p>
      <w:pPr>
        <w:pStyle w:val="20"/>
        <w:spacing w:line="500" w:lineRule="exact"/>
        <w:jc w:val="center"/>
        <w:rPr>
          <w:rFonts w:hint="eastAsia" w:hAnsi="宋体"/>
          <w:b/>
          <w:color w:val="000000"/>
          <w:sz w:val="36"/>
          <w:highlight w:val="none"/>
        </w:rPr>
      </w:pPr>
      <w:r>
        <w:rPr>
          <w:rFonts w:hint="eastAsia" w:hAnsi="宋体"/>
          <w:b/>
          <w:color w:val="000000"/>
          <w:sz w:val="36"/>
          <w:highlight w:val="none"/>
        </w:rPr>
        <w:t>统一社会信用代码证(营业执照)</w:t>
      </w:r>
    </w:p>
    <w:p>
      <w:pPr>
        <w:spacing w:line="500" w:lineRule="exact"/>
        <w:rPr>
          <w:rFonts w:hint="eastAsia" w:ascii="宋体" w:hAnsi="宋体"/>
          <w:color w:val="000000"/>
          <w:highlight w:val="none"/>
        </w:rPr>
      </w:pPr>
    </w:p>
    <w:p>
      <w:pPr>
        <w:spacing w:line="500" w:lineRule="exact"/>
        <w:rPr>
          <w:rFonts w:hint="eastAsia" w:ascii="宋体" w:hAnsi="宋体"/>
          <w:color w:val="000000"/>
          <w:sz w:val="24"/>
          <w:highlight w:val="none"/>
        </w:rPr>
      </w:pPr>
      <w:r>
        <w:rPr>
          <w:rFonts w:hint="eastAsia" w:ascii="宋体" w:hAnsi="宋体"/>
          <w:color w:val="000000"/>
          <w:sz w:val="24"/>
          <w:highlight w:val="none"/>
          <w:lang w:eastAsia="zh-CN"/>
        </w:rPr>
        <w:t>福建省翔晖招标有限公司</w:t>
      </w:r>
      <w:r>
        <w:rPr>
          <w:rFonts w:hint="eastAsia" w:ascii="宋体" w:hAnsi="宋体"/>
          <w:color w:val="000000"/>
          <w:sz w:val="24"/>
          <w:highlight w:val="none"/>
        </w:rPr>
        <w:t>：</w:t>
      </w:r>
    </w:p>
    <w:p>
      <w:pPr>
        <w:spacing w:line="500" w:lineRule="exact"/>
        <w:rPr>
          <w:rFonts w:hint="eastAsia" w:ascii="宋体" w:hAnsi="宋体"/>
          <w:color w:val="000000"/>
          <w:sz w:val="24"/>
          <w:szCs w:val="20"/>
          <w:highlight w:val="none"/>
        </w:rPr>
      </w:pP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现附上我方统一社会信用代码证(营业执照)复印件，该证件真实有效。</w:t>
      </w:r>
    </w:p>
    <w:p>
      <w:pPr>
        <w:spacing w:line="500" w:lineRule="exact"/>
        <w:ind w:firstLine="480" w:firstLineChars="200"/>
        <w:rPr>
          <w:rFonts w:hint="eastAsia" w:ascii="宋体" w:hAnsi="宋体"/>
          <w:color w:val="000000"/>
          <w:sz w:val="24"/>
          <w:highlight w:val="none"/>
        </w:rPr>
      </w:pP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注：以上复印件须由企业加盖公章。</w:t>
      </w:r>
    </w:p>
    <w:p>
      <w:pPr>
        <w:spacing w:line="500" w:lineRule="exact"/>
        <w:ind w:firstLine="480" w:firstLineChars="200"/>
        <w:rPr>
          <w:rFonts w:hint="eastAsia" w:ascii="宋体" w:hAnsi="宋体"/>
          <w:color w:val="000000"/>
          <w:sz w:val="24"/>
          <w:highlight w:val="none"/>
        </w:rPr>
      </w:pPr>
    </w:p>
    <w:p>
      <w:pPr>
        <w:spacing w:line="500" w:lineRule="exact"/>
        <w:rPr>
          <w:rFonts w:hint="eastAsia" w:ascii="宋体" w:hAnsi="宋体"/>
          <w:color w:val="000000"/>
          <w:sz w:val="24"/>
          <w:szCs w:val="20"/>
          <w:highlight w:val="none"/>
        </w:rPr>
      </w:pP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hAnsi="宋体"/>
          <w:color w:val="000000"/>
          <w:sz w:val="24"/>
          <w:highlight w:val="none"/>
        </w:rPr>
        <w:t>竞价</w:t>
      </w:r>
      <w:r>
        <w:rPr>
          <w:rFonts w:hint="eastAsia" w:ascii="宋体" w:hAnsi="宋体"/>
          <w:color w:val="000000"/>
          <w:sz w:val="24"/>
          <w:highlight w:val="none"/>
        </w:rPr>
        <w:t>人代表签字：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p>
    <w:p>
      <w:pPr>
        <w:spacing w:line="500" w:lineRule="exact"/>
        <w:jc w:val="right"/>
        <w:rPr>
          <w:rFonts w:hint="eastAsia" w:ascii="宋体" w:hAnsi="宋体"/>
          <w:color w:val="000000"/>
          <w:sz w:val="24"/>
          <w:highlight w:val="none"/>
          <w:u w:val="single"/>
        </w:rPr>
      </w:pPr>
      <w:r>
        <w:rPr>
          <w:rFonts w:ascii="宋体" w:hAnsi="宋体"/>
          <w:color w:val="000000"/>
          <w:sz w:val="24"/>
          <w:highlight w:val="none"/>
          <w:u w:val="single"/>
        </w:rPr>
        <w:br w:type="page"/>
      </w:r>
      <w:r>
        <w:rPr>
          <w:rFonts w:hint="eastAsia" w:ascii="宋体" w:hAnsi="宋体"/>
          <w:color w:val="000000"/>
          <w:szCs w:val="21"/>
          <w:highlight w:val="none"/>
        </w:rPr>
        <w:t>附件6</w:t>
      </w:r>
    </w:p>
    <w:p>
      <w:pPr>
        <w:spacing w:line="360" w:lineRule="auto"/>
        <w:jc w:val="center"/>
        <w:rPr>
          <w:rFonts w:hint="eastAsia" w:ascii="宋体" w:hAnsi="宋体"/>
          <w:b/>
          <w:sz w:val="36"/>
          <w:szCs w:val="36"/>
          <w:highlight w:val="none"/>
        </w:rPr>
      </w:pPr>
      <w:r>
        <w:rPr>
          <w:rFonts w:hint="eastAsia" w:ascii="宋体" w:hAnsi="宋体"/>
          <w:b/>
          <w:sz w:val="36"/>
          <w:szCs w:val="36"/>
          <w:highlight w:val="none"/>
        </w:rPr>
        <w:t>竞价人声明</w:t>
      </w:r>
    </w:p>
    <w:p>
      <w:pPr>
        <w:spacing w:line="360" w:lineRule="auto"/>
        <w:rPr>
          <w:rFonts w:hint="eastAsia" w:ascii="宋体" w:hAnsi="宋体"/>
          <w:b/>
          <w:sz w:val="44"/>
          <w:szCs w:val="44"/>
          <w:highlight w:val="none"/>
        </w:rPr>
      </w:pPr>
    </w:p>
    <w:p>
      <w:pPr>
        <w:spacing w:line="500" w:lineRule="exact"/>
        <w:rPr>
          <w:rFonts w:hint="eastAsia" w:ascii="宋体" w:hAnsi="宋体"/>
          <w:sz w:val="24"/>
          <w:highlight w:val="none"/>
        </w:rPr>
      </w:pPr>
      <w:r>
        <w:rPr>
          <w:rFonts w:hint="eastAsia" w:ascii="宋体" w:hAnsi="宋体"/>
          <w:sz w:val="24"/>
          <w:highlight w:val="none"/>
        </w:rPr>
        <w:t xml:space="preserve">致 </w:t>
      </w:r>
      <w:r>
        <w:rPr>
          <w:rFonts w:hint="eastAsia" w:ascii="宋体" w:hAnsi="宋体"/>
          <w:sz w:val="24"/>
          <w:highlight w:val="none"/>
          <w:lang w:eastAsia="zh-CN"/>
        </w:rPr>
        <w:t>福建省翔晖招标有限公司</w:t>
      </w:r>
      <w:r>
        <w:rPr>
          <w:rFonts w:hint="eastAsia" w:ascii="宋体" w:hAnsi="宋体"/>
          <w:sz w:val="24"/>
          <w:highlight w:val="none"/>
        </w:rPr>
        <w:t xml:space="preserve"> ：</w:t>
      </w:r>
    </w:p>
    <w:p>
      <w:pPr>
        <w:spacing w:line="500" w:lineRule="exact"/>
        <w:ind w:firstLine="555"/>
        <w:rPr>
          <w:rFonts w:hint="eastAsia" w:ascii="宋体" w:hAnsi="宋体"/>
          <w:sz w:val="24"/>
          <w:highlight w:val="none"/>
        </w:rPr>
      </w:pPr>
      <w:r>
        <w:rPr>
          <w:rFonts w:hint="eastAsia" w:ascii="宋体" w:hAnsi="宋体"/>
          <w:sz w:val="24"/>
          <w:highlight w:val="none"/>
        </w:rPr>
        <w:t>关于</w:t>
      </w:r>
      <w:r>
        <w:rPr>
          <w:rFonts w:hint="eastAsia" w:ascii="宋体" w:hAnsi="宋体"/>
          <w:color w:val="000000"/>
          <w:sz w:val="24"/>
          <w:highlight w:val="none"/>
        </w:rPr>
        <w:t>本次网上竞价项目采购</w:t>
      </w:r>
      <w:r>
        <w:rPr>
          <w:rFonts w:hint="eastAsia" w:ascii="宋体" w:hAnsi="宋体"/>
          <w:sz w:val="24"/>
          <w:highlight w:val="none"/>
        </w:rPr>
        <w:t>，我们作为</w:t>
      </w:r>
      <w:r>
        <w:rPr>
          <w:rFonts w:hint="eastAsia" w:ascii="宋体" w:hAnsi="宋体"/>
          <w:color w:val="000000"/>
          <w:sz w:val="24"/>
          <w:highlight w:val="none"/>
        </w:rPr>
        <w:t>竞价</w:t>
      </w:r>
      <w:r>
        <w:rPr>
          <w:rFonts w:hint="eastAsia" w:ascii="宋体" w:hAnsi="宋体"/>
          <w:sz w:val="24"/>
          <w:highlight w:val="none"/>
        </w:rPr>
        <w:t>人已熟知、清楚，并愿意参加提供招标货物的</w:t>
      </w:r>
      <w:r>
        <w:rPr>
          <w:rFonts w:hint="eastAsia" w:ascii="宋体" w:hAnsi="宋体"/>
          <w:color w:val="000000"/>
          <w:sz w:val="24"/>
          <w:highlight w:val="none"/>
        </w:rPr>
        <w:t>竞价</w:t>
      </w:r>
      <w:r>
        <w:rPr>
          <w:rFonts w:hint="eastAsia" w:ascii="宋体" w:hAnsi="宋体"/>
          <w:sz w:val="24"/>
          <w:highlight w:val="none"/>
        </w:rPr>
        <w:t>，保证</w:t>
      </w:r>
      <w:r>
        <w:rPr>
          <w:rFonts w:hint="eastAsia" w:ascii="宋体" w:hAnsi="宋体"/>
          <w:color w:val="000000"/>
          <w:sz w:val="24"/>
          <w:highlight w:val="none"/>
        </w:rPr>
        <w:t>竞价</w:t>
      </w:r>
      <w:r>
        <w:rPr>
          <w:rFonts w:hint="eastAsia" w:ascii="宋体" w:hAnsi="宋体"/>
          <w:sz w:val="24"/>
          <w:highlight w:val="none"/>
        </w:rPr>
        <w:t>文件中所提供的所有文件资料是真实、合法、有效的。</w:t>
      </w:r>
    </w:p>
    <w:p>
      <w:pPr>
        <w:spacing w:line="500" w:lineRule="exact"/>
        <w:ind w:firstLine="555"/>
        <w:rPr>
          <w:rFonts w:hint="eastAsia" w:ascii="宋体" w:hAnsi="宋体"/>
          <w:sz w:val="24"/>
          <w:highlight w:val="none"/>
        </w:rPr>
      </w:pPr>
      <w:r>
        <w:rPr>
          <w:rFonts w:hint="eastAsia" w:ascii="宋体" w:hAnsi="宋体"/>
          <w:sz w:val="24"/>
          <w:highlight w:val="none"/>
        </w:rPr>
        <w:t>关于</w:t>
      </w:r>
      <w:r>
        <w:rPr>
          <w:rFonts w:hint="eastAsia" w:ascii="宋体" w:hAnsi="宋体"/>
          <w:color w:val="000000"/>
          <w:sz w:val="24"/>
          <w:highlight w:val="none"/>
        </w:rPr>
        <w:t>本次网上竞价项目采购</w:t>
      </w:r>
      <w:r>
        <w:rPr>
          <w:rFonts w:hint="eastAsia" w:ascii="宋体" w:hAnsi="宋体"/>
          <w:sz w:val="24"/>
          <w:highlight w:val="none"/>
        </w:rPr>
        <w:t>，我们作为</w:t>
      </w:r>
      <w:r>
        <w:rPr>
          <w:rFonts w:hint="eastAsia" w:ascii="宋体" w:hAnsi="宋体"/>
          <w:color w:val="000000"/>
          <w:sz w:val="24"/>
          <w:highlight w:val="none"/>
        </w:rPr>
        <w:t>竞价</w:t>
      </w:r>
      <w:r>
        <w:rPr>
          <w:rFonts w:hint="eastAsia" w:ascii="宋体" w:hAnsi="宋体"/>
          <w:sz w:val="24"/>
          <w:highlight w:val="none"/>
        </w:rPr>
        <w:t>人保证</w:t>
      </w:r>
      <w:r>
        <w:rPr>
          <w:rFonts w:hint="eastAsia" w:ascii="宋体" w:hAnsi="宋体"/>
          <w:color w:val="000000"/>
          <w:sz w:val="24"/>
          <w:highlight w:val="none"/>
        </w:rPr>
        <w:t>竞价</w:t>
      </w:r>
      <w:r>
        <w:rPr>
          <w:rFonts w:hint="eastAsia" w:ascii="宋体" w:hAnsi="宋体"/>
          <w:sz w:val="24"/>
          <w:highlight w:val="none"/>
        </w:rPr>
        <w:t>文件中所描述的货物说明一览表</w:t>
      </w:r>
    </w:p>
    <w:p>
      <w:pPr>
        <w:spacing w:line="500" w:lineRule="exact"/>
        <w:rPr>
          <w:rFonts w:hint="eastAsia" w:ascii="宋体" w:hAnsi="宋体"/>
          <w:sz w:val="24"/>
          <w:highlight w:val="none"/>
        </w:rPr>
      </w:pPr>
      <w:r>
        <w:rPr>
          <w:rFonts w:hint="eastAsia" w:ascii="宋体" w:hAnsi="宋体"/>
          <w:sz w:val="24"/>
          <w:highlight w:val="none"/>
        </w:rPr>
        <w:t>内容与网上竞价成交通知书成交品目一览表的内容一致。</w:t>
      </w:r>
    </w:p>
    <w:p>
      <w:pPr>
        <w:spacing w:line="500" w:lineRule="exact"/>
        <w:ind w:firstLine="555"/>
        <w:rPr>
          <w:rFonts w:hint="eastAsia" w:ascii="宋体" w:hAnsi="宋体"/>
          <w:sz w:val="24"/>
          <w:highlight w:val="none"/>
        </w:rPr>
      </w:pPr>
      <w:r>
        <w:rPr>
          <w:rFonts w:hint="eastAsia" w:ascii="宋体" w:hAnsi="宋体"/>
          <w:sz w:val="24"/>
          <w:highlight w:val="none"/>
        </w:rPr>
        <w:t>我们作为</w:t>
      </w:r>
      <w:r>
        <w:rPr>
          <w:rFonts w:hint="eastAsia" w:ascii="宋体" w:hAnsi="宋体"/>
          <w:color w:val="000000"/>
          <w:sz w:val="24"/>
          <w:highlight w:val="none"/>
        </w:rPr>
        <w:t>竞价</w:t>
      </w:r>
      <w:r>
        <w:rPr>
          <w:rFonts w:hint="eastAsia" w:ascii="宋体" w:hAnsi="宋体"/>
          <w:sz w:val="24"/>
          <w:highlight w:val="none"/>
        </w:rPr>
        <w:t>人保证正在生产的和将要提供给采购人的货物，不涉及第三者主张任何权利，同时与国家现行法律法规没有抵触，也不存在任何法律纠纷及诉讼。</w:t>
      </w: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hAnsi="宋体"/>
          <w:color w:val="000000"/>
          <w:sz w:val="24"/>
          <w:highlight w:val="none"/>
        </w:rPr>
        <w:t>竞价</w:t>
      </w:r>
      <w:r>
        <w:rPr>
          <w:rFonts w:hint="eastAsia" w:ascii="宋体" w:hAnsi="宋体"/>
          <w:color w:val="000000"/>
          <w:sz w:val="24"/>
          <w:highlight w:val="none"/>
        </w:rPr>
        <w:t>人代表签字：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p>
    <w:p>
      <w:pPr>
        <w:spacing w:line="360" w:lineRule="auto"/>
        <w:ind w:firstLine="5591" w:firstLineChars="1997"/>
        <w:rPr>
          <w:rFonts w:hint="eastAsia" w:ascii="宋体" w:hAnsi="宋体"/>
          <w:sz w:val="28"/>
          <w:szCs w:val="28"/>
          <w:highlight w:val="none"/>
        </w:rPr>
      </w:pPr>
      <w:r>
        <w:rPr>
          <w:rFonts w:hint="eastAsia" w:ascii="宋体" w:hAnsi="宋体"/>
          <w:sz w:val="28"/>
          <w:szCs w:val="28"/>
          <w:highlight w:val="none"/>
        </w:rPr>
        <w:t xml:space="preserve"> </w:t>
      </w:r>
    </w:p>
    <w:p>
      <w:pPr>
        <w:spacing w:line="360" w:lineRule="auto"/>
        <w:rPr>
          <w:rFonts w:hint="eastAsia" w:ascii="宋体" w:hAnsi="宋体"/>
          <w:sz w:val="28"/>
          <w:szCs w:val="28"/>
          <w:highlight w:val="none"/>
        </w:rPr>
      </w:pPr>
    </w:p>
    <w:p>
      <w:pPr>
        <w:tabs>
          <w:tab w:val="left" w:pos="5355"/>
        </w:tabs>
        <w:spacing w:line="360" w:lineRule="auto"/>
        <w:ind w:firstLine="4800" w:firstLineChars="2000"/>
        <w:rPr>
          <w:rFonts w:hint="eastAsia" w:ascii="宋体" w:hAnsi="宋体"/>
          <w:color w:val="000000"/>
          <w:sz w:val="24"/>
          <w:highlight w:val="none"/>
          <w:u w:val="single"/>
        </w:rPr>
      </w:pPr>
    </w:p>
    <w:p>
      <w:pPr>
        <w:spacing w:line="420" w:lineRule="exact"/>
        <w:jc w:val="right"/>
        <w:rPr>
          <w:rFonts w:hint="eastAsia" w:ascii="宋体" w:hAnsi="宋体"/>
          <w:szCs w:val="21"/>
          <w:highlight w:val="none"/>
        </w:rPr>
      </w:pPr>
      <w:r>
        <w:rPr>
          <w:rFonts w:ascii="宋体" w:hAnsi="宋体"/>
          <w:sz w:val="18"/>
          <w:szCs w:val="18"/>
          <w:highlight w:val="none"/>
        </w:rPr>
        <w:br w:type="page"/>
      </w:r>
      <w:r>
        <w:rPr>
          <w:rFonts w:hint="eastAsia" w:ascii="宋体" w:hAnsi="宋体"/>
          <w:szCs w:val="21"/>
          <w:highlight w:val="none"/>
        </w:rPr>
        <w:t>附件7</w:t>
      </w:r>
    </w:p>
    <w:p>
      <w:pPr>
        <w:jc w:val="center"/>
        <w:rPr>
          <w:rFonts w:hint="eastAsia" w:ascii="宋体" w:hAnsi="宋体"/>
          <w:b/>
          <w:sz w:val="36"/>
          <w:szCs w:val="36"/>
          <w:highlight w:val="none"/>
        </w:rPr>
      </w:pPr>
      <w:r>
        <w:rPr>
          <w:rFonts w:hint="eastAsia" w:ascii="宋体" w:hAnsi="宋体"/>
          <w:b/>
          <w:sz w:val="36"/>
          <w:szCs w:val="36"/>
          <w:highlight w:val="none"/>
        </w:rPr>
        <w:t>政府采购网上竞价采购合同送达承诺书</w:t>
      </w:r>
    </w:p>
    <w:p>
      <w:pPr>
        <w:spacing w:line="500" w:lineRule="exact"/>
        <w:rPr>
          <w:rFonts w:hint="eastAsia" w:ascii="宋体" w:hAnsi="宋体"/>
          <w:sz w:val="24"/>
          <w:highlight w:val="none"/>
        </w:rPr>
      </w:pP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福建省翔晖招标有限公司</w:t>
      </w:r>
    </w:p>
    <w:p>
      <w:pPr>
        <w:spacing w:line="500" w:lineRule="exact"/>
        <w:ind w:firstLine="480" w:firstLineChars="200"/>
        <w:rPr>
          <w:rFonts w:hint="eastAsia" w:ascii="宋体" w:hAnsi="宋体"/>
          <w:sz w:val="24"/>
          <w:highlight w:val="none"/>
        </w:rPr>
      </w:pPr>
      <w:r>
        <w:rPr>
          <w:rFonts w:hint="eastAsia" w:ascii="宋体" w:hAnsi="宋体"/>
          <w:sz w:val="24"/>
          <w:highlight w:val="none"/>
        </w:rPr>
        <w:t>在贵公司组织的</w:t>
      </w:r>
      <w:r>
        <w:rPr>
          <w:rFonts w:hint="eastAsia" w:ascii="宋体" w:hAnsi="宋体"/>
          <w:sz w:val="24"/>
          <w:highlight w:val="none"/>
          <w:u w:val="single"/>
        </w:rPr>
        <w:t xml:space="preserve">                </w:t>
      </w:r>
      <w:r>
        <w:rPr>
          <w:rFonts w:hint="eastAsia" w:ascii="宋体" w:hAnsi="宋体"/>
          <w:sz w:val="24"/>
          <w:highlight w:val="none"/>
        </w:rPr>
        <w:t>竞价项目（项目编号:</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,我司承诺在政府采购网上竞价采购合同签订后的七个工作日内，将合同文本原件、验收单原件一式两份送至贵公司备案，因延迟时间所造成的后果均由我公司承担。</w:t>
      </w: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r>
        <w:rPr>
          <w:rFonts w:hint="eastAsia" w:hAnsi="宋体"/>
          <w:color w:val="000000"/>
          <w:sz w:val="24"/>
          <w:highlight w:val="none"/>
        </w:rPr>
        <w:t>竞价</w:t>
      </w:r>
      <w:r>
        <w:rPr>
          <w:rFonts w:hint="eastAsia" w:ascii="宋体" w:hAnsi="宋体"/>
          <w:color w:val="000000"/>
          <w:sz w:val="24"/>
          <w:highlight w:val="none"/>
        </w:rPr>
        <w:t>人代表签字：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p>
    <w:p>
      <w:pPr>
        <w:spacing w:line="500" w:lineRule="exact"/>
        <w:rPr>
          <w:rFonts w:hint="eastAsia" w:ascii="宋体" w:hAnsi="宋体"/>
          <w:sz w:val="24"/>
          <w:highlight w:val="none"/>
        </w:rPr>
      </w:pPr>
    </w:p>
    <w:p>
      <w:pPr>
        <w:jc w:val="right"/>
        <w:rPr>
          <w:rFonts w:hint="eastAsia" w:ascii="宋体" w:hAnsi="宋体"/>
          <w:szCs w:val="21"/>
          <w:highlight w:val="none"/>
        </w:rPr>
      </w:pPr>
      <w:r>
        <w:rPr>
          <w:highlight w:val="none"/>
        </w:rPr>
        <w:br w:type="page"/>
      </w:r>
      <w:r>
        <w:rPr>
          <w:rFonts w:hint="eastAsia" w:ascii="宋体" w:hAnsi="宋体"/>
          <w:szCs w:val="21"/>
          <w:highlight w:val="none"/>
        </w:rPr>
        <w:t>附件8</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b/>
          <w:sz w:val="36"/>
          <w:szCs w:val="36"/>
          <w:highlight w:val="none"/>
        </w:rPr>
      </w:pPr>
      <w:r>
        <w:rPr>
          <w:rFonts w:hint="eastAsia" w:ascii="宋体" w:hAnsi="宋体"/>
          <w:b/>
          <w:sz w:val="36"/>
          <w:szCs w:val="36"/>
          <w:highlight w:val="none"/>
        </w:rPr>
        <w:t>网上竞价承诺书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致：</w:t>
      </w:r>
      <w:r>
        <w:rPr>
          <w:rFonts w:hint="eastAsia" w:ascii="宋体" w:hAnsi="宋体"/>
          <w:sz w:val="24"/>
          <w:highlight w:val="none"/>
          <w:u w:val="single"/>
          <w:lang w:eastAsia="zh-CN"/>
        </w:rPr>
        <w:t>福建省翔晖招标有限公司</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sz w:val="24"/>
          <w:highlight w:val="none"/>
        </w:rPr>
      </w:pPr>
      <w:r>
        <w:rPr>
          <w:rFonts w:ascii="宋体" w:hAnsi="宋体" w:cs="Arial"/>
          <w:color w:val="000000"/>
          <w:sz w:val="24"/>
          <w:highlight w:val="none"/>
        </w:rPr>
        <w:t>根据贵</w:t>
      </w:r>
      <w:r>
        <w:rPr>
          <w:rFonts w:hint="eastAsia" w:ascii="宋体" w:hAnsi="宋体" w:cs="Arial"/>
          <w:color w:val="000000"/>
          <w:sz w:val="24"/>
          <w:highlight w:val="none"/>
        </w:rPr>
        <w:t>公司关于</w:t>
      </w:r>
      <w:r>
        <w:rPr>
          <w:rFonts w:hint="eastAsia" w:ascii="宋体" w:hAnsi="宋体" w:cs="Arial"/>
          <w:color w:val="000000"/>
          <w:sz w:val="24"/>
          <w:highlight w:val="none"/>
          <w:u w:val="single"/>
        </w:rPr>
        <w:t xml:space="preserve">                            </w:t>
      </w:r>
      <w:r>
        <w:rPr>
          <w:rFonts w:ascii="宋体" w:hAnsi="宋体" w:cs="Arial"/>
          <w:sz w:val="24"/>
          <w:highlight w:val="none"/>
          <w:u w:val="single"/>
        </w:rPr>
        <w:t xml:space="preserve"> </w:t>
      </w:r>
      <w:r>
        <w:rPr>
          <w:rFonts w:hint="eastAsia" w:ascii="宋体" w:hAnsi="宋体" w:cs="Arial"/>
          <w:color w:val="000000"/>
          <w:sz w:val="24"/>
          <w:highlight w:val="none"/>
        </w:rPr>
        <w:t>网上竞价</w:t>
      </w:r>
      <w:r>
        <w:rPr>
          <w:rFonts w:ascii="宋体" w:hAnsi="宋体" w:cs="Arial"/>
          <w:color w:val="000000"/>
          <w:sz w:val="24"/>
          <w:highlight w:val="none"/>
        </w:rPr>
        <w:t>项目及服务的</w:t>
      </w:r>
      <w:r>
        <w:rPr>
          <w:rFonts w:hint="eastAsia" w:ascii="宋体" w:hAnsi="宋体"/>
          <w:sz w:val="24"/>
          <w:highlight w:val="none"/>
        </w:rPr>
        <w:t>公告</w:t>
      </w:r>
      <w:r>
        <w:rPr>
          <w:rFonts w:hint="eastAsia" w:ascii="宋体" w:hAnsi="宋体"/>
          <w:color w:val="000000"/>
          <w:sz w:val="24"/>
          <w:highlight w:val="none"/>
        </w:rPr>
        <w:t xml:space="preserve">（项目编号）: </w:t>
      </w:r>
      <w:r>
        <w:rPr>
          <w:rFonts w:hint="eastAsia" w:ascii="宋体" w:hAnsi="宋体"/>
          <w:color w:val="000000"/>
          <w:sz w:val="24"/>
          <w:highlight w:val="none"/>
          <w:u w:val="single"/>
        </w:rPr>
        <w:t xml:space="preserve">             </w:t>
      </w:r>
      <w:r>
        <w:rPr>
          <w:rFonts w:ascii="宋体" w:hAnsi="宋体" w:cs="Arial"/>
          <w:color w:val="000000"/>
          <w:sz w:val="24"/>
          <w:highlight w:val="none"/>
        </w:rPr>
        <w:t>，</w:t>
      </w:r>
      <w:r>
        <w:rPr>
          <w:rFonts w:hint="eastAsia" w:ascii="宋体" w:hAnsi="宋体"/>
          <w:color w:val="000000"/>
          <w:sz w:val="24"/>
          <w:highlight w:val="none"/>
        </w:rPr>
        <w:t>本签字代表</w:t>
      </w:r>
      <w:r>
        <w:rPr>
          <w:rFonts w:hint="eastAsia" w:ascii="宋体" w:hAnsi="宋体"/>
          <w:color w:val="000000"/>
          <w:sz w:val="24"/>
          <w:highlight w:val="none"/>
          <w:u w:val="single"/>
        </w:rPr>
        <w:t>（全名、职务）</w:t>
      </w:r>
      <w:r>
        <w:rPr>
          <w:rFonts w:ascii="宋体" w:hAnsi="宋体" w:cs="Arial"/>
          <w:color w:val="000000"/>
          <w:sz w:val="24"/>
          <w:highlight w:val="none"/>
        </w:rPr>
        <w:t>经正式授权并代表竞价方</w:t>
      </w:r>
      <w:r>
        <w:rPr>
          <w:rFonts w:hint="eastAsia" w:ascii="宋体" w:hAnsi="宋体" w:cs="Arial"/>
          <w:color w:val="000000"/>
          <w:sz w:val="24"/>
          <w:highlight w:val="none"/>
          <w:u w:val="single"/>
        </w:rPr>
        <w:t xml:space="preserve"> </w:t>
      </w:r>
      <w:r>
        <w:rPr>
          <w:rFonts w:hint="eastAsia" w:ascii="宋体" w:hAnsi="宋体"/>
          <w:color w:val="000000"/>
          <w:sz w:val="24"/>
          <w:highlight w:val="none"/>
          <w:u w:val="single"/>
        </w:rPr>
        <w:t>（竞价人名称、地址）</w:t>
      </w:r>
      <w:r>
        <w:rPr>
          <w:rFonts w:hint="eastAsia" w:ascii="宋体" w:hAnsi="宋体" w:cs="Arial"/>
          <w:sz w:val="24"/>
          <w:highlight w:val="none"/>
        </w:rPr>
        <w:t>参与贵方组织的本次网上竞价活动，</w:t>
      </w:r>
      <w:r>
        <w:rPr>
          <w:rFonts w:hint="eastAsia" w:ascii="宋体" w:hAnsi="宋体"/>
          <w:sz w:val="24"/>
          <w:highlight w:val="none"/>
        </w:rPr>
        <w:t>我公司郑重承诺：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一、保证依据竞价公告要求和我公司竞价书的承诺，及时与用户签订供货合同，按竞价报价文件承诺的价格及时向采购单位提供高质量的产品和服务。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二、我们将在网上竞价截止时间前一天提交网上竞价要求的所有原件的复印件，并将竞价保证金以转账方式在网上竞价截止时间前一天汇达指定账户。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三、本项目竞价公告、竞价方的竞价报价文件包括对售后服务的承诺对我公司具有同等约束力。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四、获得竞价供货资格后若无法按约定条款履行义务或有拆、换设备及零件，贵方有权取消我方竞价供货资格，接受按政府采购有关法规对我方的处罚。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五、我方同意提供按照贵方可能要求的与其竞价有关的一切数据或资料。完全理解贵方不一定要接受收到的任何竞价。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六、若本次采购货物</w:t>
      </w:r>
      <w:r>
        <w:rPr>
          <w:rFonts w:ascii="宋体" w:hAnsi="宋体"/>
          <w:sz w:val="24"/>
          <w:highlight w:val="none"/>
        </w:rPr>
        <w:t>属</w:t>
      </w:r>
      <w:r>
        <w:rPr>
          <w:rFonts w:hint="eastAsia" w:ascii="宋体" w:hAnsi="宋体"/>
          <w:sz w:val="24"/>
          <w:highlight w:val="none"/>
        </w:rPr>
        <w:t>于</w:t>
      </w:r>
      <w:r>
        <w:rPr>
          <w:rFonts w:ascii="宋体" w:hAnsi="宋体"/>
          <w:sz w:val="24"/>
          <w:highlight w:val="none"/>
        </w:rPr>
        <w:t>政府强制采购节能产品的（节能产品政府采购清单目录中加</w:t>
      </w:r>
      <w:r>
        <w:rPr>
          <w:rFonts w:hint="eastAsia" w:ascii="宋体" w:hAnsi="宋体"/>
          <w:sz w:val="24"/>
          <w:highlight w:val="none"/>
        </w:rPr>
        <w:t>★</w:t>
      </w:r>
      <w:r>
        <w:rPr>
          <w:rFonts w:ascii="宋体" w:hAnsi="宋体"/>
          <w:sz w:val="24"/>
          <w:highlight w:val="none"/>
        </w:rPr>
        <w:t>号的）</w:t>
      </w:r>
      <w:r>
        <w:rPr>
          <w:rFonts w:hint="eastAsia" w:ascii="宋体" w:hAnsi="宋体"/>
          <w:sz w:val="24"/>
          <w:highlight w:val="none"/>
        </w:rPr>
        <w:t>，我方将提供</w:t>
      </w:r>
      <w:r>
        <w:rPr>
          <w:rFonts w:ascii="宋体" w:hAnsi="宋体"/>
          <w:sz w:val="24"/>
          <w:highlight w:val="none"/>
        </w:rPr>
        <w:t>《节能产品政府采购清单》内</w:t>
      </w:r>
      <w:r>
        <w:rPr>
          <w:rFonts w:hint="eastAsia" w:ascii="宋体" w:hAnsi="宋体"/>
          <w:sz w:val="24"/>
          <w:highlight w:val="none"/>
        </w:rPr>
        <w:t>的</w:t>
      </w:r>
      <w:r>
        <w:rPr>
          <w:rFonts w:ascii="宋体" w:hAnsi="宋体"/>
          <w:sz w:val="24"/>
          <w:highlight w:val="none"/>
        </w:rPr>
        <w:t>产品。</w:t>
      </w:r>
      <w:r>
        <w:rPr>
          <w:rFonts w:hint="eastAsia" w:ascii="宋体" w:hAnsi="宋体"/>
          <w:sz w:val="24"/>
          <w:highlight w:val="none"/>
        </w:rPr>
        <w:t>否则贵方有权取消我方供货资格，并接受政府采购有关法规的处罚。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七、我司将严格按照合同的规定做好各项技术和售前、售中、售后服务，保证24小时的联系畅通（联系人：           ，联系电话：              ），对用户提出的问题或要求保证在12小时内给予明确答复。</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宋体" w:hAnsi="宋体"/>
          <w:color w:val="000000"/>
          <w:sz w:val="24"/>
          <w:highlight w:val="none"/>
        </w:rPr>
      </w:pPr>
      <w:r>
        <w:rPr>
          <w:rFonts w:hint="eastAsia" w:ascii="宋体" w:hAnsi="宋体"/>
          <w:color w:val="000000"/>
          <w:sz w:val="24"/>
          <w:highlight w:val="none"/>
        </w:rPr>
        <w:t>此致</w:t>
      </w:r>
    </w:p>
    <w:p>
      <w:pPr>
        <w:pStyle w:val="7"/>
        <w:keepNext w:val="0"/>
        <w:keepLines w:val="0"/>
        <w:pageBreakBefore w:val="0"/>
        <w:widowControl w:val="0"/>
        <w:kinsoku/>
        <w:wordWrap/>
        <w:overflowPunct/>
        <w:topLinePunct w:val="0"/>
        <w:autoSpaceDE/>
        <w:autoSpaceDN/>
        <w:bidi w:val="0"/>
        <w:adjustRightInd/>
        <w:snapToGrid/>
        <w:spacing w:line="460" w:lineRule="exact"/>
        <w:ind w:left="99" w:leftChars="47"/>
        <w:textAlignment w:val="auto"/>
        <w:rPr>
          <w:rFonts w:hint="eastAsia" w:ascii="宋体" w:hAnsi="宋体"/>
          <w:color w:val="000000"/>
          <w:sz w:val="24"/>
          <w:highlight w:val="none"/>
        </w:rPr>
      </w:pPr>
      <w:r>
        <w:rPr>
          <w:rFonts w:hint="eastAsia" w:ascii="宋体" w:hAnsi="宋体"/>
          <w:color w:val="000000"/>
          <w:sz w:val="24"/>
          <w:highlight w:val="none"/>
        </w:rPr>
        <w:t>敬礼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 xml:space="preserve">  竞价人名称（全称并加盖公章）：</w:t>
      </w:r>
      <w:r>
        <w:rPr>
          <w:rFonts w:hint="eastAsia" w:ascii="宋体" w:hAnsi="宋体"/>
          <w:color w:val="000000"/>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 xml:space="preserve">  电话：</w:t>
      </w:r>
      <w:r>
        <w:rPr>
          <w:rFonts w:hint="eastAsia" w:ascii="宋体" w:hAnsi="宋体"/>
          <w:color w:val="000000"/>
          <w:sz w:val="24"/>
          <w:highlight w:val="none"/>
          <w:u w:val="single"/>
        </w:rPr>
        <w:t xml:space="preserve">                 </w:t>
      </w:r>
      <w:r>
        <w:rPr>
          <w:rFonts w:hint="eastAsia" w:ascii="宋体" w:hAnsi="宋体"/>
          <w:sz w:val="24"/>
          <w:highlight w:val="none"/>
        </w:rPr>
        <w:t xml:space="preserve"> 传真：</w:t>
      </w:r>
      <w:r>
        <w:rPr>
          <w:rFonts w:hint="eastAsia" w:ascii="宋体" w:hAnsi="宋体"/>
          <w:color w:val="000000"/>
          <w:sz w:val="24"/>
          <w:highlight w:val="none"/>
          <w:u w:val="single"/>
        </w:rPr>
        <w:t xml:space="preserve">                     </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 xml:space="preserve">  竞价人授权代表签字：</w:t>
      </w:r>
      <w:r>
        <w:rPr>
          <w:rFonts w:hint="eastAsia" w:ascii="宋体" w:hAnsi="宋体"/>
          <w:color w:val="000000"/>
          <w:sz w:val="24"/>
          <w:highlight w:val="none"/>
          <w:u w:val="single"/>
        </w:rPr>
        <w:t xml:space="preserve">                 </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szCs w:val="24"/>
          <w:highlight w:val="none"/>
        </w:rPr>
      </w:pPr>
      <w:r>
        <w:rPr>
          <w:rFonts w:hint="eastAsia" w:ascii="宋体" w:hAnsi="宋体"/>
          <w:sz w:val="24"/>
          <w:highlight w:val="none"/>
        </w:rPr>
        <w:t xml:space="preserve">  日期：    年   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highlight w:val="none"/>
          <w:lang w:val="en-US" w:eastAsia="zh-CN"/>
        </w:rPr>
      </w:pPr>
      <w:r>
        <w:rPr>
          <w:rFonts w:hint="default"/>
          <w:highlight w:val="none"/>
          <w:lang w:val="en-US" w:eastAsia="zh-CN"/>
        </w:rPr>
        <w:br w:type="page"/>
      </w:r>
    </w:p>
    <w:p>
      <w:pPr>
        <w:pStyle w:val="13"/>
        <w:numPr>
          <w:ilvl w:val="0"/>
          <w:numId w:val="0"/>
        </w:numPr>
        <w:ind w:leftChars="200"/>
        <w:jc w:val="center"/>
        <w:rPr>
          <w:rFonts w:hint="default"/>
          <w:b/>
          <w:bCs/>
          <w:sz w:val="36"/>
          <w:szCs w:val="36"/>
          <w:highlight w:val="none"/>
          <w:lang w:val="en-US" w:eastAsia="zh-CN"/>
        </w:rPr>
      </w:pPr>
      <w:r>
        <w:rPr>
          <w:rFonts w:hint="default"/>
          <w:b/>
          <w:bCs/>
          <w:sz w:val="36"/>
          <w:szCs w:val="36"/>
          <w:highlight w:val="none"/>
          <w:lang w:val="en-US" w:eastAsia="zh-CN"/>
        </w:rPr>
        <w:t>按竞价须知要求提供的全部文件</w:t>
      </w:r>
    </w:p>
    <w:p>
      <w:pPr>
        <w:pStyle w:val="8"/>
      </w:pPr>
    </w:p>
    <w:sectPr>
      <w:headerReference r:id="rId5" w:type="default"/>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6FC10"/>
    <w:multiLevelType w:val="singleLevel"/>
    <w:tmpl w:val="EE86FC10"/>
    <w:lvl w:ilvl="0" w:tentative="0">
      <w:start w:val="9"/>
      <w:numFmt w:val="decimal"/>
      <w:suff w:val="nothing"/>
      <w:lvlText w:val="%1、"/>
      <w:lvlJc w:val="left"/>
    </w:lvl>
  </w:abstractNum>
  <w:abstractNum w:abstractNumId="1">
    <w:nsid w:val="67087ECC"/>
    <w:multiLevelType w:val="singleLevel"/>
    <w:tmpl w:val="67087ECC"/>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2ExNDk2ZGFiYTgwZTgzNTFiZDY2ZGE3MWYxODMifQ=="/>
  </w:docVars>
  <w:rsids>
    <w:rsidRoot w:val="00C840D5"/>
    <w:rsid w:val="004F4329"/>
    <w:rsid w:val="00C840D5"/>
    <w:rsid w:val="00CA75CA"/>
    <w:rsid w:val="00D024E4"/>
    <w:rsid w:val="00DC35B9"/>
    <w:rsid w:val="023575E5"/>
    <w:rsid w:val="02720839"/>
    <w:rsid w:val="02A372CB"/>
    <w:rsid w:val="02ED7EC0"/>
    <w:rsid w:val="0385158C"/>
    <w:rsid w:val="044C0C16"/>
    <w:rsid w:val="05E7509A"/>
    <w:rsid w:val="062649D9"/>
    <w:rsid w:val="065564A8"/>
    <w:rsid w:val="06EA0C20"/>
    <w:rsid w:val="077435FC"/>
    <w:rsid w:val="081A1ACF"/>
    <w:rsid w:val="082D0D5E"/>
    <w:rsid w:val="082D1823"/>
    <w:rsid w:val="08FD1D25"/>
    <w:rsid w:val="09043664"/>
    <w:rsid w:val="093079A7"/>
    <w:rsid w:val="09B23C11"/>
    <w:rsid w:val="09E75254"/>
    <w:rsid w:val="0A7E245D"/>
    <w:rsid w:val="0BA92DF2"/>
    <w:rsid w:val="0C72576D"/>
    <w:rsid w:val="0C85560D"/>
    <w:rsid w:val="0D4F1B22"/>
    <w:rsid w:val="0D6B7D52"/>
    <w:rsid w:val="0D6F5E6F"/>
    <w:rsid w:val="0D9B3985"/>
    <w:rsid w:val="0DC14423"/>
    <w:rsid w:val="0DDE35FD"/>
    <w:rsid w:val="0DE87C01"/>
    <w:rsid w:val="0E973DE0"/>
    <w:rsid w:val="0ED85FFB"/>
    <w:rsid w:val="0EE90830"/>
    <w:rsid w:val="0F39623B"/>
    <w:rsid w:val="0F3B367A"/>
    <w:rsid w:val="0F57754C"/>
    <w:rsid w:val="11730295"/>
    <w:rsid w:val="1178129C"/>
    <w:rsid w:val="1193257A"/>
    <w:rsid w:val="12184671"/>
    <w:rsid w:val="121F796A"/>
    <w:rsid w:val="12451618"/>
    <w:rsid w:val="1255782F"/>
    <w:rsid w:val="12D47324"/>
    <w:rsid w:val="130C1B83"/>
    <w:rsid w:val="131027B8"/>
    <w:rsid w:val="13D2292A"/>
    <w:rsid w:val="143E2EBF"/>
    <w:rsid w:val="15064E11"/>
    <w:rsid w:val="15451DDD"/>
    <w:rsid w:val="16783AEC"/>
    <w:rsid w:val="16D128CB"/>
    <w:rsid w:val="17004581"/>
    <w:rsid w:val="17577BA6"/>
    <w:rsid w:val="17750828"/>
    <w:rsid w:val="17B73CF1"/>
    <w:rsid w:val="195A572B"/>
    <w:rsid w:val="199131C9"/>
    <w:rsid w:val="19E21E5A"/>
    <w:rsid w:val="1A1B4D7A"/>
    <w:rsid w:val="1A422D73"/>
    <w:rsid w:val="1B130D20"/>
    <w:rsid w:val="1B8C229A"/>
    <w:rsid w:val="1BF43D64"/>
    <w:rsid w:val="1CB46F25"/>
    <w:rsid w:val="1CD132AD"/>
    <w:rsid w:val="1D81683F"/>
    <w:rsid w:val="1DEA1C43"/>
    <w:rsid w:val="1F221709"/>
    <w:rsid w:val="1FB042F7"/>
    <w:rsid w:val="20F62700"/>
    <w:rsid w:val="210E7527"/>
    <w:rsid w:val="214B2529"/>
    <w:rsid w:val="217D37F6"/>
    <w:rsid w:val="21A20F37"/>
    <w:rsid w:val="22654D47"/>
    <w:rsid w:val="23332618"/>
    <w:rsid w:val="23773385"/>
    <w:rsid w:val="23C12F77"/>
    <w:rsid w:val="23F44EB5"/>
    <w:rsid w:val="25526F88"/>
    <w:rsid w:val="25EC2689"/>
    <w:rsid w:val="28A225CC"/>
    <w:rsid w:val="29B87CEA"/>
    <w:rsid w:val="29D52D4B"/>
    <w:rsid w:val="2A977374"/>
    <w:rsid w:val="2ACD0453"/>
    <w:rsid w:val="2AD16B46"/>
    <w:rsid w:val="2B501978"/>
    <w:rsid w:val="2B9A5363"/>
    <w:rsid w:val="2C322309"/>
    <w:rsid w:val="2C410F65"/>
    <w:rsid w:val="2C4B7881"/>
    <w:rsid w:val="2C516F34"/>
    <w:rsid w:val="2D20614D"/>
    <w:rsid w:val="2D9537E6"/>
    <w:rsid w:val="2DB72CF5"/>
    <w:rsid w:val="2E750BE6"/>
    <w:rsid w:val="2E8F1727"/>
    <w:rsid w:val="2F5F7907"/>
    <w:rsid w:val="2F61560E"/>
    <w:rsid w:val="30504491"/>
    <w:rsid w:val="30A21A3A"/>
    <w:rsid w:val="31C81974"/>
    <w:rsid w:val="3203475A"/>
    <w:rsid w:val="32192BA9"/>
    <w:rsid w:val="32942FDD"/>
    <w:rsid w:val="32DD31FD"/>
    <w:rsid w:val="32FA5B5D"/>
    <w:rsid w:val="33592504"/>
    <w:rsid w:val="338418CB"/>
    <w:rsid w:val="33A43682"/>
    <w:rsid w:val="33B65EC8"/>
    <w:rsid w:val="33F5456E"/>
    <w:rsid w:val="37187253"/>
    <w:rsid w:val="38305B7D"/>
    <w:rsid w:val="39C80763"/>
    <w:rsid w:val="3A4D01AB"/>
    <w:rsid w:val="3A5E1F81"/>
    <w:rsid w:val="3ABD3ACA"/>
    <w:rsid w:val="3AFE1F63"/>
    <w:rsid w:val="3B9052B1"/>
    <w:rsid w:val="3C0149A1"/>
    <w:rsid w:val="3CCA65A0"/>
    <w:rsid w:val="3D122796"/>
    <w:rsid w:val="3D516CC2"/>
    <w:rsid w:val="3D5E79B7"/>
    <w:rsid w:val="3DA45043"/>
    <w:rsid w:val="3DDC47DD"/>
    <w:rsid w:val="3DE73B93"/>
    <w:rsid w:val="3F19486A"/>
    <w:rsid w:val="40956EC5"/>
    <w:rsid w:val="41076015"/>
    <w:rsid w:val="41260DCB"/>
    <w:rsid w:val="413E439F"/>
    <w:rsid w:val="438A3D07"/>
    <w:rsid w:val="44F24804"/>
    <w:rsid w:val="463D7F75"/>
    <w:rsid w:val="467B090B"/>
    <w:rsid w:val="4700361B"/>
    <w:rsid w:val="476B6BD2"/>
    <w:rsid w:val="47B54F45"/>
    <w:rsid w:val="47CD7604"/>
    <w:rsid w:val="48130663"/>
    <w:rsid w:val="48A136D4"/>
    <w:rsid w:val="49697141"/>
    <w:rsid w:val="4A5B1180"/>
    <w:rsid w:val="4C4321BE"/>
    <w:rsid w:val="4CD25A10"/>
    <w:rsid w:val="4D060757"/>
    <w:rsid w:val="4D1F1116"/>
    <w:rsid w:val="4E8830AE"/>
    <w:rsid w:val="50EA684B"/>
    <w:rsid w:val="50F166B3"/>
    <w:rsid w:val="51452E68"/>
    <w:rsid w:val="5179233C"/>
    <w:rsid w:val="519F5DF6"/>
    <w:rsid w:val="52670BEA"/>
    <w:rsid w:val="54125846"/>
    <w:rsid w:val="541C1066"/>
    <w:rsid w:val="54613836"/>
    <w:rsid w:val="548D6DE6"/>
    <w:rsid w:val="55166CD8"/>
    <w:rsid w:val="56097CE2"/>
    <w:rsid w:val="56102E1E"/>
    <w:rsid w:val="56586CA1"/>
    <w:rsid w:val="56EE4427"/>
    <w:rsid w:val="578F5A75"/>
    <w:rsid w:val="57A53AF0"/>
    <w:rsid w:val="57AC396B"/>
    <w:rsid w:val="57CC4BC2"/>
    <w:rsid w:val="5814471C"/>
    <w:rsid w:val="592941F7"/>
    <w:rsid w:val="595D7C3C"/>
    <w:rsid w:val="599B6EA3"/>
    <w:rsid w:val="5A3F611E"/>
    <w:rsid w:val="5AB51CCA"/>
    <w:rsid w:val="5BC6762F"/>
    <w:rsid w:val="5C4E4895"/>
    <w:rsid w:val="5D775E79"/>
    <w:rsid w:val="5D891708"/>
    <w:rsid w:val="5E5835B4"/>
    <w:rsid w:val="5E6C7060"/>
    <w:rsid w:val="5E6F6A65"/>
    <w:rsid w:val="5F013C4C"/>
    <w:rsid w:val="5F046370"/>
    <w:rsid w:val="5F201995"/>
    <w:rsid w:val="5F93497E"/>
    <w:rsid w:val="5FC52ECB"/>
    <w:rsid w:val="5FF40044"/>
    <w:rsid w:val="601E082E"/>
    <w:rsid w:val="602240F9"/>
    <w:rsid w:val="605204D7"/>
    <w:rsid w:val="605C4D38"/>
    <w:rsid w:val="61B66611"/>
    <w:rsid w:val="61C5377E"/>
    <w:rsid w:val="62970423"/>
    <w:rsid w:val="62FD1D35"/>
    <w:rsid w:val="631F6D97"/>
    <w:rsid w:val="63696264"/>
    <w:rsid w:val="63D41FBE"/>
    <w:rsid w:val="671714C0"/>
    <w:rsid w:val="6773320D"/>
    <w:rsid w:val="680D7890"/>
    <w:rsid w:val="69201173"/>
    <w:rsid w:val="696F3EA8"/>
    <w:rsid w:val="699851AD"/>
    <w:rsid w:val="69F06D97"/>
    <w:rsid w:val="6B1747F7"/>
    <w:rsid w:val="6B5C045C"/>
    <w:rsid w:val="6B7D28AC"/>
    <w:rsid w:val="6B9A16B0"/>
    <w:rsid w:val="6BCD557A"/>
    <w:rsid w:val="6BFD39ED"/>
    <w:rsid w:val="6C132CAA"/>
    <w:rsid w:val="6C64575E"/>
    <w:rsid w:val="6CB340FA"/>
    <w:rsid w:val="6CBB2E37"/>
    <w:rsid w:val="6D2228E2"/>
    <w:rsid w:val="6D445A2E"/>
    <w:rsid w:val="6D9B4730"/>
    <w:rsid w:val="6EF651F5"/>
    <w:rsid w:val="6F400ED5"/>
    <w:rsid w:val="70A66401"/>
    <w:rsid w:val="71287A4F"/>
    <w:rsid w:val="71586FA4"/>
    <w:rsid w:val="717A16D2"/>
    <w:rsid w:val="71FE3606"/>
    <w:rsid w:val="73A95986"/>
    <w:rsid w:val="74353BC5"/>
    <w:rsid w:val="74793E2D"/>
    <w:rsid w:val="74C3158A"/>
    <w:rsid w:val="74CB5BC5"/>
    <w:rsid w:val="75040BEA"/>
    <w:rsid w:val="760065B4"/>
    <w:rsid w:val="766C59F7"/>
    <w:rsid w:val="76A35191"/>
    <w:rsid w:val="76DA3325"/>
    <w:rsid w:val="78486CF0"/>
    <w:rsid w:val="78BC49E1"/>
    <w:rsid w:val="78CF4E7A"/>
    <w:rsid w:val="79C618C2"/>
    <w:rsid w:val="79EB4D95"/>
    <w:rsid w:val="7AE510A1"/>
    <w:rsid w:val="7B0B276E"/>
    <w:rsid w:val="7B5956F1"/>
    <w:rsid w:val="7B670E83"/>
    <w:rsid w:val="7B875283"/>
    <w:rsid w:val="7B983625"/>
    <w:rsid w:val="7B9A1258"/>
    <w:rsid w:val="7C7E664D"/>
    <w:rsid w:val="7CA73E5D"/>
    <w:rsid w:val="7D724E21"/>
    <w:rsid w:val="7F490644"/>
    <w:rsid w:val="7F622959"/>
    <w:rsid w:val="7FFB150D"/>
    <w:rsid w:val="D3F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spacing w:beforeAutospacing="1" w:afterAutospacing="1"/>
      <w:jc w:val="left"/>
      <w:outlineLvl w:val="1"/>
    </w:pPr>
    <w:rPr>
      <w:rFonts w:ascii="宋体" w:hAnsi="宋体"/>
      <w:b/>
      <w:kern w:val="0"/>
      <w:sz w:val="36"/>
      <w:szCs w:val="3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3">
    <w:name w:val="FC正文"/>
    <w:basedOn w:val="1"/>
    <w:qFormat/>
    <w:uiPriority w:val="0"/>
    <w:pPr>
      <w:snapToGrid w:val="0"/>
      <w:spacing w:beforeLines="50" w:afterLines="50" w:line="360" w:lineRule="auto"/>
      <w:ind w:firstLine="480" w:firstLineChars="200"/>
      <w:contextualSpacing/>
    </w:pPr>
    <w:rPr>
      <w:sz w:val="24"/>
    </w:rPr>
  </w:style>
  <w:style w:type="paragraph" w:styleId="4">
    <w:name w:val="Normal Indent"/>
    <w:basedOn w:val="1"/>
    <w:next w:val="5"/>
    <w:qFormat/>
    <w:uiPriority w:val="0"/>
    <w:pPr>
      <w:ind w:firstLine="420"/>
    </w:pPr>
    <w:rPr>
      <w:szCs w:val="20"/>
    </w:rPr>
  </w:style>
  <w:style w:type="paragraph" w:styleId="5">
    <w:name w:val="Body Text Indent"/>
    <w:basedOn w:val="1"/>
    <w:next w:val="4"/>
    <w:qFormat/>
    <w:uiPriority w:val="0"/>
    <w:pPr>
      <w:spacing w:after="120"/>
      <w:ind w:left="420" w:leftChars="200"/>
    </w:pPr>
  </w:style>
  <w:style w:type="paragraph" w:styleId="6">
    <w:name w:val="annotation text"/>
    <w:basedOn w:val="1"/>
    <w:qFormat/>
    <w:uiPriority w:val="0"/>
    <w:pPr>
      <w:jc w:val="left"/>
    </w:pPr>
  </w:style>
  <w:style w:type="paragraph" w:styleId="7">
    <w:name w:val="Closing"/>
    <w:basedOn w:val="1"/>
    <w:qFormat/>
    <w:uiPriority w:val="0"/>
    <w:pPr>
      <w:ind w:left="100" w:leftChars="2100"/>
    </w:pPr>
  </w:style>
  <w:style w:type="paragraph" w:styleId="8">
    <w:name w:val="Plain Text"/>
    <w:basedOn w:val="1"/>
    <w:next w:val="1"/>
    <w:qFormat/>
    <w:uiPriority w:val="0"/>
    <w:rPr>
      <w:rFonts w:ascii="宋体" w:hAnsi="Courier New"/>
      <w:szCs w:val="20"/>
    </w:rPr>
  </w:style>
  <w:style w:type="paragraph" w:styleId="9">
    <w:name w:val="Balloon Text"/>
    <w:basedOn w:val="1"/>
    <w:link w:val="2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line="300" w:lineRule="auto"/>
    </w:pPr>
    <w:rPr>
      <w:sz w:val="24"/>
    </w:rPr>
  </w:style>
  <w:style w:type="paragraph" w:styleId="13">
    <w:name w:val="Body Text First Indent 2"/>
    <w:basedOn w:val="5"/>
    <w:qFormat/>
    <w:uiPriority w:val="99"/>
    <w:pPr>
      <w:tabs>
        <w:tab w:val="left" w:pos="4606"/>
      </w:tabs>
      <w:ind w:firstLine="420"/>
    </w:pPr>
  </w:style>
  <w:style w:type="character" w:styleId="16">
    <w:name w:val="Strong"/>
    <w:basedOn w:val="15"/>
    <w:qFormat/>
    <w:uiPriority w:val="22"/>
    <w:rPr>
      <w:b/>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Char1 Char Char Char Char Char Char"/>
    <w:basedOn w:val="1"/>
    <w:qFormat/>
    <w:uiPriority w:val="0"/>
    <w:rPr>
      <w:rFonts w:ascii="Tahoma" w:hAnsi="Tahoma"/>
      <w:sz w:val="24"/>
      <w:szCs w:val="20"/>
    </w:rPr>
  </w:style>
  <w:style w:type="paragraph" w:customStyle="1" w:styleId="20">
    <w:name w:val="样式3"/>
    <w:basedOn w:val="8"/>
    <w:qFormat/>
    <w:uiPriority w:val="0"/>
    <w:pPr>
      <w:spacing w:line="0" w:lineRule="atLeast"/>
      <w:outlineLvl w:val="0"/>
    </w:pPr>
    <w:rPr>
      <w:sz w:val="28"/>
    </w:rPr>
  </w:style>
  <w:style w:type="character" w:customStyle="1" w:styleId="21">
    <w:name w:val="批注框文本 Char"/>
    <w:basedOn w:val="15"/>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14027</Words>
  <Characters>18401</Characters>
  <Lines>72</Lines>
  <Paragraphs>20</Paragraphs>
  <TotalTime>47</TotalTime>
  <ScaleCrop>false</ScaleCrop>
  <LinksUpToDate>false</LinksUpToDate>
  <CharactersWithSpaces>19855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2022-09-30T07:25:00Z</dcterms:created>
  <dc:creator>Administrator</dc:creator>
  <cp:lastModifiedBy>           </cp:lastModifiedBy>
  <cp:lastPrinted>2022-09-30T08:52:00Z</cp:lastPrinted>
  <dcterms:modified xsi:type="dcterms:W3CDTF">2023-09-21T09:53:40Z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DAB18F87DB2246AA9D352AAB3254C418_13</vt:lpwstr>
  </property>
</Properties>
</file>