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9B5DC">
      <w:pPr>
        <w:spacing w:line="800" w:lineRule="exact"/>
        <w:jc w:val="center"/>
        <w:rPr>
          <w:rFonts w:ascii="宋体" w:hAnsi="宋体"/>
          <w:b/>
          <w:sz w:val="52"/>
          <w:szCs w:val="52"/>
        </w:rPr>
      </w:pPr>
    </w:p>
    <w:p w14:paraId="026BB725">
      <w:pPr>
        <w:spacing w:line="800" w:lineRule="exact"/>
        <w:jc w:val="center"/>
        <w:rPr>
          <w:rFonts w:ascii="宋体" w:hAnsi="宋体"/>
          <w:b/>
          <w:sz w:val="52"/>
          <w:szCs w:val="52"/>
        </w:rPr>
      </w:pPr>
    </w:p>
    <w:p w14:paraId="479E584E">
      <w:pPr>
        <w:spacing w:line="720" w:lineRule="auto"/>
        <w:jc w:val="center"/>
        <w:rPr>
          <w:rFonts w:ascii="宋体" w:hAnsi="宋体"/>
          <w:b/>
          <w:sz w:val="52"/>
          <w:szCs w:val="52"/>
        </w:rPr>
      </w:pPr>
      <w:r>
        <w:rPr>
          <w:rFonts w:hint="eastAsia" w:ascii="宋体" w:hAnsi="宋体"/>
          <w:b/>
          <w:sz w:val="52"/>
          <w:szCs w:val="52"/>
        </w:rPr>
        <w:t>农大网上竞价文件</w:t>
      </w:r>
    </w:p>
    <w:p w14:paraId="10C28A65">
      <w:pPr>
        <w:pStyle w:val="8"/>
        <w:spacing w:line="0" w:lineRule="atLeast"/>
        <w:rPr>
          <w:rFonts w:hAnsi="宋体"/>
          <w:b/>
          <w:sz w:val="32"/>
        </w:rPr>
      </w:pPr>
    </w:p>
    <w:p w14:paraId="79D82ED2">
      <w:pPr>
        <w:pStyle w:val="8"/>
        <w:spacing w:line="0" w:lineRule="atLeast"/>
        <w:jc w:val="center"/>
        <w:rPr>
          <w:rFonts w:hAnsi="宋体"/>
          <w:b/>
          <w:sz w:val="36"/>
        </w:rPr>
      </w:pPr>
    </w:p>
    <w:p w14:paraId="02C9ED8D">
      <w:pPr>
        <w:pStyle w:val="8"/>
        <w:spacing w:line="0" w:lineRule="atLeast"/>
        <w:jc w:val="center"/>
        <w:rPr>
          <w:rFonts w:hAnsi="宋体"/>
          <w:b/>
          <w:sz w:val="36"/>
        </w:rPr>
      </w:pPr>
    </w:p>
    <w:p w14:paraId="60D68464">
      <w:pPr>
        <w:pStyle w:val="8"/>
        <w:spacing w:line="0" w:lineRule="atLeast"/>
        <w:jc w:val="center"/>
        <w:rPr>
          <w:rFonts w:hAnsi="宋体"/>
          <w:b/>
          <w:sz w:val="36"/>
        </w:rPr>
      </w:pPr>
    </w:p>
    <w:p w14:paraId="7CD25DE6">
      <w:pPr>
        <w:pStyle w:val="8"/>
        <w:spacing w:line="400" w:lineRule="exact"/>
        <w:rPr>
          <w:rFonts w:hAnsi="宋体"/>
          <w:b/>
          <w:sz w:val="36"/>
        </w:rPr>
      </w:pPr>
    </w:p>
    <w:p w14:paraId="2E6C743F">
      <w:pPr>
        <w:pStyle w:val="8"/>
        <w:spacing w:line="400" w:lineRule="exact"/>
        <w:rPr>
          <w:rFonts w:hAnsi="宋体"/>
          <w:b/>
          <w:sz w:val="36"/>
        </w:rPr>
      </w:pPr>
    </w:p>
    <w:p w14:paraId="73011755">
      <w:pPr>
        <w:pStyle w:val="8"/>
        <w:spacing w:line="640" w:lineRule="exact"/>
        <w:ind w:firstLine="1285" w:firstLineChars="400"/>
        <w:rPr>
          <w:rFonts w:hint="default" w:hAnsi="宋体" w:eastAsia="宋体"/>
          <w:b/>
          <w:sz w:val="32"/>
          <w:szCs w:val="32"/>
          <w:highlight w:val="none"/>
          <w:lang w:val="en-US" w:eastAsia="zh-CN"/>
        </w:rPr>
      </w:pPr>
      <w:r>
        <w:rPr>
          <w:rFonts w:hint="eastAsia" w:hAnsi="宋体"/>
          <w:b/>
          <w:sz w:val="32"/>
          <w:szCs w:val="32"/>
          <w:highlight w:val="none"/>
        </w:rPr>
        <w:t>项目编号：</w:t>
      </w:r>
      <w:r>
        <w:rPr>
          <w:rFonts w:hint="eastAsia" w:hAnsi="宋体"/>
          <w:b/>
          <w:sz w:val="32"/>
          <w:szCs w:val="32"/>
          <w:highlight w:val="none"/>
          <w:lang w:val="en-US" w:eastAsia="zh-CN"/>
        </w:rPr>
        <w:t>XHZB-2024-005</w:t>
      </w:r>
      <w:r>
        <w:rPr>
          <w:rFonts w:hint="eastAsia" w:hAnsi="宋体"/>
          <w:b/>
          <w:sz w:val="32"/>
          <w:szCs w:val="32"/>
          <w:highlight w:val="none"/>
          <w:lang w:val="en-US" w:eastAsia="zh-CN"/>
        </w:rPr>
        <w:tab/>
      </w:r>
      <w:r>
        <w:rPr>
          <w:rFonts w:hint="eastAsia" w:hAnsi="宋体"/>
          <w:b/>
          <w:sz w:val="32"/>
          <w:szCs w:val="32"/>
          <w:highlight w:val="none"/>
          <w:lang w:val="en-US" w:eastAsia="zh-CN"/>
        </w:rPr>
        <w:t>-1</w:t>
      </w:r>
    </w:p>
    <w:p w14:paraId="6FC5E4D2">
      <w:pPr>
        <w:pStyle w:val="8"/>
        <w:spacing w:line="640" w:lineRule="exact"/>
        <w:ind w:left="1277" w:leftChars="608" w:firstLine="0" w:firstLineChars="0"/>
        <w:rPr>
          <w:rFonts w:hAnsi="宋体"/>
          <w:b/>
          <w:sz w:val="32"/>
          <w:szCs w:val="32"/>
          <w:highlight w:val="none"/>
          <w:u w:val="single"/>
        </w:rPr>
      </w:pPr>
      <w:r>
        <w:rPr>
          <w:rFonts w:hint="eastAsia" w:hAnsi="宋体"/>
          <w:b/>
          <w:sz w:val="32"/>
          <w:szCs w:val="32"/>
          <w:highlight w:val="none"/>
        </w:rPr>
        <w:t>项目名称：</w:t>
      </w:r>
      <w:r>
        <w:rPr>
          <w:rFonts w:hint="eastAsia" w:hAnsi="宋体"/>
          <w:b/>
          <w:sz w:val="32"/>
          <w:szCs w:val="32"/>
          <w:highlight w:val="none"/>
          <w:lang w:eastAsia="zh-CN"/>
        </w:rPr>
        <w:t>福建农林大学附属幼儿园食堂改造及周边环境提升项目（办公设备、厨房设备采购）第二次</w:t>
      </w:r>
    </w:p>
    <w:p w14:paraId="79DF7C39">
      <w:pPr>
        <w:pStyle w:val="8"/>
        <w:spacing w:line="640" w:lineRule="exact"/>
        <w:ind w:firstLine="1285" w:firstLineChars="400"/>
        <w:rPr>
          <w:rFonts w:hAnsi="宋体"/>
          <w:b/>
          <w:sz w:val="32"/>
          <w:szCs w:val="32"/>
          <w:highlight w:val="none"/>
        </w:rPr>
      </w:pPr>
      <w:r>
        <w:rPr>
          <w:rFonts w:hint="eastAsia" w:hAnsi="宋体"/>
          <w:b/>
          <w:sz w:val="32"/>
          <w:szCs w:val="32"/>
          <w:highlight w:val="none"/>
        </w:rPr>
        <w:t xml:space="preserve">采购人：福建农林大学  </w:t>
      </w:r>
    </w:p>
    <w:p w14:paraId="50F49B9A">
      <w:pPr>
        <w:spacing w:line="500" w:lineRule="exact"/>
        <w:rPr>
          <w:rFonts w:ascii="宋体" w:hAnsi="宋体"/>
          <w:b/>
          <w:sz w:val="48"/>
          <w:highlight w:val="none"/>
        </w:rPr>
      </w:pPr>
    </w:p>
    <w:p w14:paraId="7D65FD5B">
      <w:pPr>
        <w:spacing w:line="500" w:lineRule="exact"/>
        <w:jc w:val="right"/>
        <w:rPr>
          <w:rFonts w:ascii="宋体" w:hAnsi="宋体"/>
          <w:b/>
          <w:sz w:val="48"/>
          <w:highlight w:val="none"/>
        </w:rPr>
      </w:pPr>
    </w:p>
    <w:p w14:paraId="2814D6AB">
      <w:pPr>
        <w:spacing w:line="500" w:lineRule="exact"/>
        <w:jc w:val="center"/>
        <w:rPr>
          <w:rFonts w:ascii="宋体" w:hAnsi="宋体"/>
          <w:b/>
          <w:sz w:val="32"/>
          <w:szCs w:val="32"/>
          <w:highlight w:val="none"/>
        </w:rPr>
      </w:pPr>
      <w:r>
        <w:rPr>
          <w:rFonts w:hint="eastAsia" w:ascii="宋体" w:hAnsi="宋体"/>
          <w:b/>
          <w:sz w:val="32"/>
          <w:szCs w:val="32"/>
          <w:highlight w:val="none"/>
          <w:lang w:eastAsia="zh-CN"/>
        </w:rPr>
        <w:t>福建省翔晖</w:t>
      </w:r>
      <w:r>
        <w:rPr>
          <w:rFonts w:hint="eastAsia" w:ascii="宋体" w:hAnsi="宋体"/>
          <w:b/>
          <w:sz w:val="32"/>
          <w:szCs w:val="32"/>
          <w:highlight w:val="none"/>
        </w:rPr>
        <w:t>招标有限公司</w:t>
      </w:r>
    </w:p>
    <w:p w14:paraId="112F36C0">
      <w:pPr>
        <w:spacing w:line="500" w:lineRule="exact"/>
        <w:jc w:val="center"/>
        <w:rPr>
          <w:rFonts w:ascii="宋体" w:hAnsi="宋体"/>
          <w:b/>
          <w:sz w:val="32"/>
          <w:szCs w:val="32"/>
          <w:highlight w:val="none"/>
        </w:rPr>
      </w:pPr>
      <w:r>
        <w:rPr>
          <w:rFonts w:hint="eastAsia" w:ascii="宋体" w:hAnsi="宋体"/>
          <w:b/>
          <w:sz w:val="32"/>
          <w:szCs w:val="32"/>
          <w:highlight w:val="none"/>
        </w:rPr>
        <w:t>二〇二</w:t>
      </w:r>
      <w:r>
        <w:rPr>
          <w:rFonts w:hint="eastAsia" w:ascii="宋体" w:hAnsi="宋体"/>
          <w:b/>
          <w:sz w:val="32"/>
          <w:szCs w:val="32"/>
          <w:highlight w:val="none"/>
          <w:lang w:eastAsia="zh-CN"/>
        </w:rPr>
        <w:t>四</w:t>
      </w:r>
      <w:r>
        <w:rPr>
          <w:rFonts w:hint="eastAsia" w:ascii="宋体" w:hAnsi="宋体"/>
          <w:b/>
          <w:sz w:val="32"/>
          <w:szCs w:val="32"/>
          <w:highlight w:val="none"/>
        </w:rPr>
        <w:t>年</w:t>
      </w:r>
      <w:r>
        <w:rPr>
          <w:rFonts w:hint="eastAsia" w:ascii="宋体" w:hAnsi="宋体"/>
          <w:b/>
          <w:sz w:val="32"/>
          <w:szCs w:val="32"/>
          <w:highlight w:val="none"/>
          <w:lang w:val="en-US" w:eastAsia="zh-CN"/>
        </w:rPr>
        <w:t>七</w:t>
      </w:r>
      <w:r>
        <w:rPr>
          <w:rFonts w:hint="eastAsia" w:ascii="宋体" w:hAnsi="宋体"/>
          <w:b/>
          <w:sz w:val="32"/>
          <w:szCs w:val="32"/>
          <w:highlight w:val="none"/>
        </w:rPr>
        <w:t>月</w:t>
      </w:r>
    </w:p>
    <w:p w14:paraId="1B6304F4">
      <w:pPr>
        <w:spacing w:line="500" w:lineRule="exact"/>
        <w:rPr>
          <w:rFonts w:ascii="宋体" w:hAnsi="宋体"/>
          <w:b/>
          <w:sz w:val="48"/>
          <w:u w:val="single"/>
        </w:rPr>
      </w:pPr>
    </w:p>
    <w:p w14:paraId="51DBCB67">
      <w:pPr>
        <w:snapToGrid w:val="0"/>
        <w:spacing w:line="400" w:lineRule="exact"/>
        <w:rPr>
          <w:rFonts w:hint="default" w:ascii="宋体" w:hAnsi="宋体" w:eastAsia="宋体"/>
          <w:color w:val="auto"/>
          <w:highlight w:val="none"/>
          <w:lang w:val="en-US" w:eastAsia="zh-CN"/>
        </w:rPr>
      </w:pPr>
      <w:r>
        <w:rPr>
          <w:rFonts w:hint="eastAsia" w:ascii="宋体" w:hAnsi="宋体"/>
          <w:b/>
          <w:color w:val="auto"/>
          <w:highlight w:val="none"/>
        </w:rPr>
        <w:t>地    址：福建省福州市鼓楼区</w:t>
      </w:r>
      <w:r>
        <w:rPr>
          <w:rFonts w:hint="eastAsia" w:ascii="宋体" w:hAnsi="宋体"/>
          <w:b/>
          <w:color w:val="auto"/>
          <w:highlight w:val="none"/>
          <w:lang w:eastAsia="zh-CN"/>
        </w:rPr>
        <w:t>杨桥中路</w:t>
      </w:r>
      <w:r>
        <w:rPr>
          <w:rFonts w:hint="eastAsia" w:ascii="宋体" w:hAnsi="宋体"/>
          <w:b/>
          <w:color w:val="auto"/>
          <w:highlight w:val="none"/>
          <w:lang w:val="en-US" w:eastAsia="zh-CN"/>
        </w:rPr>
        <w:t>236号永富楼2层</w:t>
      </w:r>
    </w:p>
    <w:p w14:paraId="6211EDF2">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话：0591-87385992</w:t>
      </w:r>
    </w:p>
    <w:p w14:paraId="392C9BE4">
      <w:pPr>
        <w:snapToGrid w:val="0"/>
        <w:spacing w:line="400" w:lineRule="exact"/>
        <w:rPr>
          <w:rFonts w:hint="default" w:ascii="宋体" w:hAnsi="宋体" w:eastAsia="宋体"/>
          <w:b/>
          <w:color w:val="auto"/>
          <w:highlight w:val="none"/>
          <w:lang w:val="en-US" w:eastAsia="zh-CN"/>
        </w:rPr>
      </w:pPr>
      <w:r>
        <w:rPr>
          <w:rFonts w:hint="eastAsia" w:ascii="宋体" w:hAnsi="宋体"/>
          <w:b/>
          <w:color w:val="auto"/>
          <w:highlight w:val="none"/>
        </w:rPr>
        <w:t>邮    编：3500</w:t>
      </w:r>
      <w:r>
        <w:rPr>
          <w:rFonts w:hint="eastAsia" w:ascii="宋体" w:hAnsi="宋体"/>
          <w:b/>
          <w:color w:val="auto"/>
          <w:highlight w:val="none"/>
          <w:lang w:val="en-US" w:eastAsia="zh-CN"/>
        </w:rPr>
        <w:t>10</w:t>
      </w:r>
    </w:p>
    <w:p w14:paraId="416CDD48">
      <w:pPr>
        <w:snapToGrid w:val="0"/>
        <w:spacing w:line="400" w:lineRule="exact"/>
        <w:rPr>
          <w:rFonts w:ascii="宋体" w:hAnsi="宋体"/>
          <w:b/>
          <w:color w:val="auto"/>
          <w:highlight w:val="none"/>
        </w:rPr>
      </w:pPr>
      <w:r>
        <w:rPr>
          <w:rFonts w:hint="eastAsia" w:ascii="宋体" w:hAnsi="宋体"/>
          <w:b/>
          <w:color w:val="auto"/>
          <w:highlight w:val="none"/>
        </w:rPr>
        <w:t>传    真：0591-87385992</w:t>
      </w:r>
    </w:p>
    <w:p w14:paraId="3C59BDC0">
      <w:pPr>
        <w:spacing w:line="400" w:lineRule="exact"/>
        <w:rPr>
          <w:rFonts w:ascii="宋体" w:hAnsi="宋体"/>
          <w:b/>
          <w:color w:val="auto"/>
          <w:highlight w:val="none"/>
        </w:rPr>
      </w:pPr>
      <w:r>
        <w:rPr>
          <w:rFonts w:hint="eastAsia" w:ascii="宋体" w:hAnsi="宋体"/>
          <w:b/>
          <w:color w:val="auto"/>
          <w:highlight w:val="none"/>
        </w:rPr>
        <w:t>网    址：http://121.42.9.114:8081/</w:t>
      </w:r>
    </w:p>
    <w:p w14:paraId="1CD6C804">
      <w:pPr>
        <w:pStyle w:val="18"/>
        <w:rPr>
          <w:rFonts w:ascii="宋体" w:hAnsi="宋体"/>
        </w:rPr>
      </w:pPr>
    </w:p>
    <w:p w14:paraId="79640CD7">
      <w:pPr>
        <w:jc w:val="left"/>
        <w:rPr>
          <w:rFonts w:ascii="宋体" w:hAnsi="宋体"/>
        </w:rPr>
      </w:pPr>
      <w:r>
        <w:rPr>
          <w:rFonts w:ascii="宋体" w:hAnsi="宋体"/>
        </w:rPr>
        <w:br w:type="page"/>
      </w:r>
    </w:p>
    <w:p w14:paraId="2290B30D">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14:paraId="5A8EF6E2">
      <w:pPr>
        <w:spacing w:line="440" w:lineRule="exact"/>
        <w:ind w:firstLine="480" w:firstLineChars="200"/>
        <w:rPr>
          <w:rFonts w:ascii="宋体" w:hAnsi="宋体"/>
          <w:sz w:val="24"/>
          <w:szCs w:val="24"/>
          <w:highlight w:val="none"/>
        </w:rPr>
      </w:pPr>
      <w:r>
        <w:rPr>
          <w:rFonts w:hint="eastAsia" w:ascii="宋体" w:hAnsi="宋体"/>
          <w:sz w:val="24"/>
          <w:szCs w:val="24"/>
          <w:highlight w:val="none"/>
          <w:lang w:eastAsia="zh-CN"/>
        </w:rPr>
        <w:t>福建省翔晖招标有限公司</w:t>
      </w:r>
      <w:r>
        <w:rPr>
          <w:rFonts w:hint="eastAsia" w:ascii="宋体" w:hAnsi="宋体"/>
          <w:sz w:val="24"/>
          <w:szCs w:val="24"/>
          <w:highlight w:val="none"/>
        </w:rPr>
        <w:t>现邀请合格的供应商对以下采购项目进行网上竞价。</w:t>
      </w:r>
    </w:p>
    <w:p w14:paraId="2989CFB5">
      <w:pPr>
        <w:spacing w:line="440" w:lineRule="exact"/>
        <w:ind w:firstLine="480" w:firstLineChars="200"/>
        <w:rPr>
          <w:rFonts w:hint="default" w:ascii="宋体" w:hAnsi="宋体"/>
          <w:sz w:val="24"/>
          <w:szCs w:val="24"/>
          <w:highlight w:val="none"/>
          <w:lang w:val="en-US"/>
        </w:rPr>
      </w:pPr>
      <w:r>
        <w:rPr>
          <w:rFonts w:hint="eastAsia" w:ascii="宋体" w:hAnsi="宋体"/>
          <w:sz w:val="24"/>
          <w:szCs w:val="24"/>
          <w:highlight w:val="none"/>
        </w:rPr>
        <w:t>1、项目编号：</w:t>
      </w:r>
      <w:r>
        <w:rPr>
          <w:rFonts w:hint="eastAsia" w:ascii="宋体" w:hAnsi="宋体"/>
          <w:sz w:val="24"/>
          <w:szCs w:val="24"/>
          <w:highlight w:val="none"/>
          <w:lang w:val="en-US" w:eastAsia="zh-CN"/>
        </w:rPr>
        <w:t>XHZB-2024-005-1</w:t>
      </w:r>
    </w:p>
    <w:p w14:paraId="563B39AC">
      <w:pPr>
        <w:spacing w:line="440" w:lineRule="exact"/>
        <w:ind w:left="479" w:leftChars="228" w:firstLine="0" w:firstLineChars="0"/>
        <w:rPr>
          <w:rFonts w:ascii="宋体" w:hAnsi="宋体"/>
          <w:sz w:val="24"/>
          <w:szCs w:val="24"/>
          <w:highlight w:val="none"/>
        </w:rPr>
      </w:pPr>
      <w:r>
        <w:rPr>
          <w:rFonts w:hint="eastAsia" w:ascii="宋体" w:hAnsi="宋体"/>
          <w:sz w:val="24"/>
          <w:szCs w:val="24"/>
          <w:highlight w:val="none"/>
        </w:rPr>
        <w:t>2、项目名称：</w:t>
      </w:r>
      <w:r>
        <w:rPr>
          <w:rFonts w:hint="eastAsia" w:ascii="宋体" w:hAnsi="宋体"/>
          <w:sz w:val="24"/>
          <w:szCs w:val="24"/>
          <w:highlight w:val="none"/>
          <w:lang w:eastAsia="zh-CN"/>
        </w:rPr>
        <w:t>福建农林大学附属幼儿园食堂改造及周边环境提升项目（办公设备、厨房设备采购）第二次</w:t>
      </w:r>
    </w:p>
    <w:p w14:paraId="61AE5386">
      <w:pPr>
        <w:spacing w:line="440" w:lineRule="exact"/>
        <w:ind w:firstLine="480"/>
        <w:rPr>
          <w:rFonts w:hint="eastAsia" w:ascii="宋体" w:hAnsi="宋体" w:eastAsia="宋体"/>
          <w:sz w:val="24"/>
          <w:szCs w:val="24"/>
          <w:highlight w:val="none"/>
          <w:lang w:eastAsia="zh-CN"/>
        </w:rPr>
      </w:pPr>
      <w:r>
        <w:rPr>
          <w:rFonts w:hint="eastAsia" w:ascii="宋体" w:hAnsi="宋体"/>
          <w:sz w:val="24"/>
          <w:szCs w:val="24"/>
          <w:highlight w:val="none"/>
        </w:rPr>
        <w:t xml:space="preserve">3、竞价采购标的名称、数量及技术参数要求等详见“竞价采购说明一览表”。 </w:t>
      </w:r>
    </w:p>
    <w:p w14:paraId="30F4F726">
      <w:pPr>
        <w:spacing w:line="440" w:lineRule="exact"/>
        <w:ind w:firstLine="480"/>
        <w:rPr>
          <w:rFonts w:ascii="宋体" w:hAnsi="宋体"/>
          <w:sz w:val="24"/>
          <w:szCs w:val="24"/>
          <w:highlight w:val="none"/>
        </w:rPr>
      </w:pPr>
      <w:r>
        <w:rPr>
          <w:rFonts w:hint="eastAsia" w:ascii="宋体" w:hAnsi="宋体"/>
          <w:sz w:val="24"/>
          <w:szCs w:val="24"/>
          <w:highlight w:val="none"/>
        </w:rPr>
        <w:t>4、合同包总数：1</w:t>
      </w:r>
    </w:p>
    <w:p w14:paraId="2105FB9E">
      <w:pPr>
        <w:spacing w:line="440" w:lineRule="exact"/>
        <w:ind w:firstLine="480"/>
        <w:rPr>
          <w:rFonts w:ascii="宋体" w:hAnsi="宋体"/>
          <w:sz w:val="24"/>
          <w:szCs w:val="24"/>
          <w:highlight w:val="none"/>
        </w:rPr>
      </w:pPr>
      <w:r>
        <w:rPr>
          <w:rFonts w:hint="eastAsia" w:ascii="宋体" w:hAnsi="宋体"/>
          <w:sz w:val="24"/>
          <w:szCs w:val="24"/>
          <w:highlight w:val="none"/>
        </w:rPr>
        <w:t>5、公告起始时间：</w:t>
      </w:r>
      <w:r>
        <w:rPr>
          <w:rFonts w:hint="eastAsia" w:ascii="宋体" w:hAnsi="宋体"/>
          <w:sz w:val="24"/>
          <w:szCs w:val="24"/>
          <w:highlight w:val="none"/>
          <w:u w:val="single"/>
          <w:lang w:eastAsia="zh-CN"/>
        </w:rPr>
        <w:t>2024</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 xml:space="preserve"> </w:t>
      </w:r>
      <w:bookmarkStart w:id="1" w:name="_GoBack"/>
      <w:bookmarkEnd w:id="1"/>
      <w:r>
        <w:rPr>
          <w:rFonts w:hint="eastAsia" w:ascii="宋体" w:hAnsi="宋体"/>
          <w:sz w:val="24"/>
          <w:szCs w:val="24"/>
          <w:highlight w:val="none"/>
          <w:u w:val="single"/>
          <w:lang w:val="en-US" w:eastAsia="zh-CN"/>
        </w:rPr>
        <w:t>19</w:t>
      </w:r>
      <w:r>
        <w:rPr>
          <w:rFonts w:hint="eastAsia" w:ascii="宋体" w:hAnsi="宋体"/>
          <w:sz w:val="24"/>
          <w:szCs w:val="24"/>
          <w:highlight w:val="none"/>
          <w:u w:val="single"/>
        </w:rPr>
        <w:t>日</w:t>
      </w:r>
    </w:p>
    <w:p w14:paraId="22B87408">
      <w:pPr>
        <w:spacing w:line="440" w:lineRule="exact"/>
        <w:rPr>
          <w:rFonts w:ascii="宋体" w:hAnsi="宋体"/>
          <w:sz w:val="24"/>
          <w:szCs w:val="24"/>
          <w:highlight w:val="none"/>
        </w:rPr>
      </w:pPr>
      <w:r>
        <w:rPr>
          <w:rFonts w:hint="eastAsia" w:ascii="宋体" w:hAnsi="宋体"/>
          <w:sz w:val="24"/>
          <w:szCs w:val="24"/>
          <w:highlight w:val="none"/>
        </w:rPr>
        <w:t xml:space="preserve">    6、报名起始时间：</w:t>
      </w:r>
      <w:r>
        <w:rPr>
          <w:rFonts w:hint="eastAsia" w:ascii="宋体" w:hAnsi="宋体"/>
          <w:sz w:val="24"/>
          <w:szCs w:val="24"/>
          <w:highlight w:val="none"/>
          <w:u w:val="single"/>
          <w:lang w:eastAsia="zh-CN"/>
        </w:rPr>
        <w:t>2024</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 xml:space="preserve">月 </w:t>
      </w:r>
      <w:r>
        <w:rPr>
          <w:rFonts w:hint="eastAsia" w:ascii="宋体" w:hAnsi="宋体"/>
          <w:sz w:val="24"/>
          <w:szCs w:val="24"/>
          <w:highlight w:val="none"/>
          <w:u w:val="single"/>
          <w:lang w:val="en-US" w:eastAsia="zh-CN"/>
        </w:rPr>
        <w:t>22</w:t>
      </w:r>
      <w:r>
        <w:rPr>
          <w:rFonts w:hint="eastAsia" w:ascii="宋体" w:hAnsi="宋体"/>
          <w:sz w:val="24"/>
          <w:szCs w:val="24"/>
          <w:highlight w:val="none"/>
          <w:u w:val="single"/>
        </w:rPr>
        <w:t>日09:00:00</w:t>
      </w:r>
    </w:p>
    <w:p w14:paraId="24D09C8F">
      <w:pPr>
        <w:spacing w:line="440" w:lineRule="exact"/>
        <w:rPr>
          <w:rFonts w:ascii="宋体" w:hAnsi="宋体"/>
          <w:sz w:val="24"/>
          <w:szCs w:val="24"/>
          <w:highlight w:val="none"/>
        </w:rPr>
      </w:pPr>
      <w:r>
        <w:rPr>
          <w:rFonts w:hint="eastAsia" w:ascii="宋体" w:hAnsi="宋体"/>
          <w:sz w:val="24"/>
          <w:szCs w:val="24"/>
          <w:highlight w:val="none"/>
        </w:rPr>
        <w:t xml:space="preserve">    7、报名截止时间：</w:t>
      </w:r>
      <w:r>
        <w:rPr>
          <w:rFonts w:hint="eastAsia" w:ascii="宋体" w:hAnsi="宋体"/>
          <w:sz w:val="24"/>
          <w:szCs w:val="24"/>
          <w:highlight w:val="none"/>
          <w:u w:val="single"/>
          <w:lang w:eastAsia="zh-CN"/>
        </w:rPr>
        <w:t>2024</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 xml:space="preserve">月 </w:t>
      </w:r>
      <w:r>
        <w:rPr>
          <w:rFonts w:hint="eastAsia" w:ascii="宋体" w:hAnsi="宋体"/>
          <w:sz w:val="24"/>
          <w:szCs w:val="24"/>
          <w:highlight w:val="none"/>
          <w:u w:val="single"/>
          <w:lang w:val="en-US" w:eastAsia="zh-CN"/>
        </w:rPr>
        <w:t>24</w:t>
      </w:r>
      <w:r>
        <w:rPr>
          <w:rFonts w:hint="eastAsia" w:ascii="宋体" w:hAnsi="宋体"/>
          <w:sz w:val="24"/>
          <w:szCs w:val="24"/>
          <w:highlight w:val="none"/>
          <w:u w:val="single"/>
        </w:rPr>
        <w:t>日1</w:t>
      </w:r>
      <w:r>
        <w:rPr>
          <w:rFonts w:hint="eastAsia" w:ascii="宋体" w:hAnsi="宋体"/>
          <w:sz w:val="24"/>
          <w:szCs w:val="24"/>
          <w:highlight w:val="none"/>
          <w:u w:val="single"/>
          <w:lang w:val="en-US" w:eastAsia="zh-CN"/>
        </w:rPr>
        <w:t>8</w:t>
      </w:r>
      <w:r>
        <w:rPr>
          <w:rFonts w:hint="eastAsia" w:ascii="宋体" w:hAnsi="宋体"/>
          <w:sz w:val="24"/>
          <w:szCs w:val="24"/>
          <w:highlight w:val="none"/>
          <w:u w:val="single"/>
        </w:rPr>
        <w:t>:</w:t>
      </w:r>
      <w:r>
        <w:rPr>
          <w:rFonts w:hint="eastAsia" w:ascii="宋体" w:hAnsi="宋体"/>
          <w:sz w:val="24"/>
          <w:szCs w:val="24"/>
          <w:highlight w:val="none"/>
          <w:u w:val="single"/>
          <w:lang w:val="en-US" w:eastAsia="zh-CN"/>
        </w:rPr>
        <w:t>00</w:t>
      </w:r>
      <w:r>
        <w:rPr>
          <w:rFonts w:hint="eastAsia" w:ascii="宋体" w:hAnsi="宋体"/>
          <w:sz w:val="24"/>
          <w:szCs w:val="24"/>
          <w:highlight w:val="none"/>
          <w:u w:val="single"/>
        </w:rPr>
        <w:t>:00</w:t>
      </w:r>
    </w:p>
    <w:p w14:paraId="4BA0A06E">
      <w:pPr>
        <w:spacing w:line="440" w:lineRule="exact"/>
        <w:rPr>
          <w:rFonts w:ascii="宋体" w:hAnsi="宋体"/>
          <w:sz w:val="24"/>
          <w:szCs w:val="24"/>
          <w:highlight w:val="none"/>
        </w:rPr>
      </w:pPr>
      <w:r>
        <w:rPr>
          <w:rFonts w:hint="eastAsia" w:ascii="宋体" w:hAnsi="宋体"/>
          <w:sz w:val="24"/>
          <w:szCs w:val="24"/>
          <w:highlight w:val="none"/>
        </w:rPr>
        <w:t xml:space="preserve">    8、竞价起始时间：</w:t>
      </w:r>
      <w:r>
        <w:rPr>
          <w:rFonts w:hint="eastAsia" w:ascii="宋体" w:hAnsi="宋体"/>
          <w:sz w:val="24"/>
          <w:szCs w:val="24"/>
          <w:highlight w:val="none"/>
          <w:u w:val="single"/>
          <w:lang w:eastAsia="zh-CN"/>
        </w:rPr>
        <w:t>2024</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 xml:space="preserve">月 </w:t>
      </w:r>
      <w:r>
        <w:rPr>
          <w:rFonts w:hint="eastAsia" w:ascii="宋体" w:hAnsi="宋体"/>
          <w:sz w:val="24"/>
          <w:szCs w:val="24"/>
          <w:highlight w:val="none"/>
          <w:u w:val="single"/>
          <w:lang w:val="en-US" w:eastAsia="zh-CN"/>
        </w:rPr>
        <w:t>25</w:t>
      </w:r>
      <w:r>
        <w:rPr>
          <w:rFonts w:hint="eastAsia" w:ascii="宋体" w:hAnsi="宋体"/>
          <w:sz w:val="24"/>
          <w:szCs w:val="24"/>
          <w:highlight w:val="none"/>
          <w:u w:val="single"/>
        </w:rPr>
        <w:t>日09:00:00</w:t>
      </w:r>
    </w:p>
    <w:p w14:paraId="3900D886">
      <w:pPr>
        <w:spacing w:line="440" w:lineRule="exact"/>
        <w:rPr>
          <w:rFonts w:ascii="宋体" w:hAnsi="宋体"/>
          <w:sz w:val="24"/>
          <w:szCs w:val="24"/>
          <w:highlight w:val="none"/>
        </w:rPr>
      </w:pPr>
      <w:r>
        <w:rPr>
          <w:rFonts w:hint="eastAsia" w:ascii="宋体" w:hAnsi="宋体"/>
          <w:sz w:val="24"/>
          <w:szCs w:val="24"/>
          <w:highlight w:val="none"/>
        </w:rPr>
        <w:t xml:space="preserve">    9、竞价截止时间：</w:t>
      </w:r>
      <w:r>
        <w:rPr>
          <w:rFonts w:hint="eastAsia" w:ascii="宋体" w:hAnsi="宋体"/>
          <w:sz w:val="24"/>
          <w:szCs w:val="24"/>
          <w:highlight w:val="none"/>
          <w:u w:val="single"/>
          <w:lang w:eastAsia="zh-CN"/>
        </w:rPr>
        <w:t>2024</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7</w:t>
      </w:r>
      <w:r>
        <w:rPr>
          <w:rFonts w:hint="eastAsia" w:ascii="宋体" w:hAnsi="宋体"/>
          <w:sz w:val="24"/>
          <w:szCs w:val="24"/>
          <w:highlight w:val="none"/>
          <w:u w:val="single"/>
        </w:rPr>
        <w:t xml:space="preserve">月 </w:t>
      </w:r>
      <w:r>
        <w:rPr>
          <w:rFonts w:hint="eastAsia" w:ascii="宋体" w:hAnsi="宋体"/>
          <w:sz w:val="24"/>
          <w:szCs w:val="24"/>
          <w:highlight w:val="none"/>
          <w:u w:val="single"/>
          <w:lang w:val="en-US" w:eastAsia="zh-CN"/>
        </w:rPr>
        <w:t>25</w:t>
      </w:r>
      <w:r>
        <w:rPr>
          <w:rFonts w:hint="eastAsia" w:ascii="宋体" w:hAnsi="宋体"/>
          <w:sz w:val="24"/>
          <w:szCs w:val="24"/>
          <w:highlight w:val="none"/>
          <w:u w:val="single"/>
        </w:rPr>
        <w:t>日11:00:00</w:t>
      </w:r>
    </w:p>
    <w:p w14:paraId="5654BD66">
      <w:pPr>
        <w:spacing w:line="440" w:lineRule="exact"/>
        <w:rPr>
          <w:rFonts w:ascii="宋体" w:hAnsi="宋体"/>
          <w:sz w:val="24"/>
          <w:szCs w:val="24"/>
          <w:highlight w:val="none"/>
        </w:rPr>
      </w:pPr>
      <w:r>
        <w:rPr>
          <w:rFonts w:hint="eastAsia" w:ascii="宋体" w:hAnsi="宋体"/>
          <w:sz w:val="24"/>
          <w:szCs w:val="24"/>
          <w:highlight w:val="none"/>
        </w:rPr>
        <w:t xml:space="preserve">    10、</w:t>
      </w:r>
      <w:r>
        <w:rPr>
          <w:rFonts w:hint="eastAsia" w:ascii="宋体" w:hAnsi="宋体" w:cs="Arial"/>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highlight w:val="none"/>
        </w:rPr>
        <w:t>下载竞价文件及上传报价文件网址：http://121.42.9.114:8081/</w:t>
      </w:r>
    </w:p>
    <w:p w14:paraId="0BE63329">
      <w:pPr>
        <w:spacing w:line="440" w:lineRule="exact"/>
        <w:ind w:firstLine="480" w:firstLineChars="200"/>
        <w:rPr>
          <w:rFonts w:ascii="宋体" w:hAnsi="宋体"/>
          <w:sz w:val="24"/>
          <w:szCs w:val="24"/>
          <w:highlight w:val="none"/>
        </w:rPr>
      </w:pPr>
      <w:r>
        <w:rPr>
          <w:rFonts w:hint="eastAsia" w:ascii="宋体" w:hAnsi="宋体"/>
          <w:sz w:val="24"/>
          <w:szCs w:val="24"/>
          <w:highlight w:val="none"/>
        </w:rPr>
        <w:t>11、有关本项目采购的相关信息（包括网上竞价文件若有修改）</w:t>
      </w:r>
      <w:r>
        <w:rPr>
          <w:rFonts w:hint="eastAsia" w:ascii="宋体" w:hAnsi="宋体"/>
          <w:sz w:val="24"/>
          <w:szCs w:val="24"/>
          <w:highlight w:val="none"/>
          <w:lang w:eastAsia="zh-CN"/>
        </w:rPr>
        <w:t>福建省翔晖招标有限公司</w:t>
      </w:r>
      <w:r>
        <w:rPr>
          <w:rFonts w:hint="eastAsia" w:ascii="宋体" w:hAnsi="宋体"/>
          <w:sz w:val="24"/>
          <w:szCs w:val="24"/>
          <w:highlight w:val="none"/>
        </w:rPr>
        <w:t>都将在中国政府采购网(http://www.ccgp.gov.cn/)、</w:t>
      </w:r>
      <w:r>
        <w:rPr>
          <w:rFonts w:hint="eastAsia" w:ascii="宋体" w:hAnsi="宋体"/>
          <w:sz w:val="24"/>
          <w:szCs w:val="24"/>
          <w:highlight w:val="none"/>
          <w:lang w:eastAsia="zh-CN"/>
        </w:rPr>
        <w:t>福建省翔晖招标有限公司</w:t>
      </w:r>
      <w:r>
        <w:rPr>
          <w:rFonts w:hint="eastAsia" w:ascii="宋体" w:hAnsi="宋体"/>
          <w:sz w:val="24"/>
          <w:szCs w:val="24"/>
          <w:highlight w:val="none"/>
        </w:rPr>
        <w:t>http://121.42.9.114:8081/)上公布，请潜在竞价人随时关注相关网站，以免错漏重要信息。</w:t>
      </w:r>
    </w:p>
    <w:p w14:paraId="45C614D7">
      <w:pPr>
        <w:spacing w:line="440" w:lineRule="exact"/>
        <w:ind w:firstLine="480" w:firstLineChars="200"/>
        <w:rPr>
          <w:rFonts w:ascii="宋体" w:hAnsi="宋体"/>
          <w:sz w:val="24"/>
          <w:szCs w:val="24"/>
          <w:highlight w:val="none"/>
        </w:rPr>
      </w:pPr>
      <w:r>
        <w:rPr>
          <w:rFonts w:hint="eastAsia" w:ascii="宋体" w:hAnsi="宋体"/>
          <w:sz w:val="24"/>
          <w:szCs w:val="24"/>
          <w:highlight w:val="none"/>
        </w:rPr>
        <w:t>12、</w:t>
      </w:r>
      <w:r>
        <w:rPr>
          <w:rFonts w:hint="eastAsia" w:ascii="宋体" w:hAnsi="宋体"/>
          <w:b/>
          <w:color w:val="000000" w:themeColor="text1"/>
          <w:sz w:val="24"/>
          <w:szCs w:val="24"/>
          <w:highlight w:val="none"/>
        </w:rPr>
        <w:t>竞价文件售价0元</w:t>
      </w:r>
      <w:r>
        <w:rPr>
          <w:rFonts w:hint="eastAsia" w:ascii="宋体" w:hAnsi="宋体"/>
          <w:sz w:val="24"/>
          <w:szCs w:val="24"/>
          <w:highlight w:val="none"/>
        </w:rPr>
        <w:t>，在竞价文件获取期限内，各潜在竞价人可直接从采购公告附件中获取。</w:t>
      </w:r>
    </w:p>
    <w:p w14:paraId="61282855">
      <w:pPr>
        <w:widowControl/>
        <w:spacing w:line="500" w:lineRule="exact"/>
        <w:ind w:firstLine="482" w:firstLineChars="200"/>
        <w:jc w:val="left"/>
        <w:rPr>
          <w:rFonts w:ascii="宋体" w:hAnsi="宋体" w:cs="宋体"/>
          <w:b/>
          <w:bCs/>
          <w:sz w:val="24"/>
          <w:highlight w:val="none"/>
        </w:rPr>
      </w:pPr>
      <w:r>
        <w:rPr>
          <w:rFonts w:ascii="宋体" w:hAnsi="宋体" w:cs="宋体"/>
          <w:b/>
          <w:bCs/>
          <w:sz w:val="24"/>
          <w:highlight w:val="none"/>
        </w:rPr>
        <w:t>13、</w:t>
      </w:r>
      <w:r>
        <w:rPr>
          <w:rFonts w:hint="eastAsia" w:ascii="宋体" w:hAnsi="宋体" w:cs="宋体"/>
          <w:b/>
          <w:bCs/>
          <w:sz w:val="24"/>
          <w:highlight w:val="none"/>
        </w:rPr>
        <w:t>联系方式</w:t>
      </w:r>
    </w:p>
    <w:p w14:paraId="190B20D3">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采购人联系方式</w:t>
      </w:r>
    </w:p>
    <w:p w14:paraId="3789AFF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采购人名称：福建农林大学</w:t>
      </w:r>
    </w:p>
    <w:p w14:paraId="6C858EC8">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地  址：福建省福州市仓山区上下店路15号</w:t>
      </w:r>
    </w:p>
    <w:p w14:paraId="68D14D60">
      <w:pPr>
        <w:spacing w:line="440" w:lineRule="exact"/>
        <w:ind w:firstLine="480" w:firstLineChars="200"/>
        <w:rPr>
          <w:rFonts w:ascii="宋体" w:hAnsi="宋体"/>
          <w:sz w:val="24"/>
          <w:szCs w:val="24"/>
          <w:highlight w:val="none"/>
        </w:rPr>
      </w:pPr>
      <w:r>
        <w:rPr>
          <w:rFonts w:hint="eastAsia" w:ascii="宋体" w:hAnsi="宋体"/>
          <w:sz w:val="24"/>
          <w:szCs w:val="24"/>
          <w:highlight w:val="none"/>
        </w:rPr>
        <w:t>联系人：</w:t>
      </w:r>
      <w:r>
        <w:rPr>
          <w:rFonts w:hint="eastAsia" w:ascii="宋体" w:hAnsi="宋体"/>
          <w:sz w:val="24"/>
          <w:szCs w:val="24"/>
          <w:highlight w:val="none"/>
          <w:lang w:eastAsia="zh-CN"/>
        </w:rPr>
        <w:t>林老师</w:t>
      </w:r>
      <w:r>
        <w:rPr>
          <w:rFonts w:hint="eastAsia" w:ascii="宋体" w:hAnsi="宋体"/>
          <w:sz w:val="24"/>
          <w:szCs w:val="24"/>
          <w:highlight w:val="none"/>
        </w:rPr>
        <w:t xml:space="preserve"> </w:t>
      </w:r>
    </w:p>
    <w:p w14:paraId="2E614D91">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电话：</w:t>
      </w:r>
      <w:r>
        <w:rPr>
          <w:rFonts w:hint="eastAsia" w:ascii="宋体" w:hAnsi="宋体"/>
          <w:sz w:val="24"/>
          <w:szCs w:val="24"/>
          <w:highlight w:val="none"/>
          <w:lang w:val="en-US" w:eastAsia="zh-CN"/>
        </w:rPr>
        <w:t>18705008376</w:t>
      </w:r>
    </w:p>
    <w:p w14:paraId="2E915BAA">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采购代理机构联系方式</w:t>
      </w:r>
    </w:p>
    <w:p w14:paraId="220C0089">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采购代理机构名称：</w:t>
      </w:r>
      <w:r>
        <w:rPr>
          <w:rFonts w:hint="eastAsia" w:ascii="宋体" w:hAnsi="宋体"/>
          <w:color w:val="auto"/>
          <w:sz w:val="24"/>
          <w:szCs w:val="24"/>
          <w:highlight w:val="none"/>
        </w:rPr>
        <w:t>福建省翔晖招标有限公司</w:t>
      </w:r>
    </w:p>
    <w:p w14:paraId="387FB1DC">
      <w:pPr>
        <w:spacing w:line="440" w:lineRule="exact"/>
        <w:ind w:firstLine="480" w:firstLineChars="200"/>
        <w:rPr>
          <w:rFonts w:ascii="宋体" w:hAnsi="宋体"/>
          <w:sz w:val="24"/>
          <w:szCs w:val="24"/>
        </w:rPr>
      </w:pPr>
      <w:r>
        <w:rPr>
          <w:rFonts w:hint="eastAsia" w:ascii="宋体" w:hAnsi="宋体"/>
          <w:sz w:val="24"/>
          <w:szCs w:val="24"/>
        </w:rPr>
        <w:t>地址：福建省福州市鼓楼区</w:t>
      </w:r>
      <w:r>
        <w:rPr>
          <w:rFonts w:hint="eastAsia" w:ascii="宋体" w:hAnsi="宋体"/>
          <w:sz w:val="24"/>
          <w:szCs w:val="24"/>
          <w:lang w:eastAsia="zh-CN"/>
        </w:rPr>
        <w:t>杨桥中路</w:t>
      </w:r>
      <w:r>
        <w:rPr>
          <w:rFonts w:hint="eastAsia" w:ascii="宋体" w:hAnsi="宋体"/>
          <w:sz w:val="24"/>
          <w:szCs w:val="24"/>
          <w:lang w:val="en-US" w:eastAsia="zh-CN"/>
        </w:rPr>
        <w:t>236号永富楼2层</w:t>
      </w:r>
    </w:p>
    <w:p w14:paraId="166BAE21">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eastAsia="zh-CN"/>
        </w:rPr>
        <w:t>胡非</w:t>
      </w:r>
    </w:p>
    <w:p w14:paraId="266771B8">
      <w:pPr>
        <w:spacing w:line="440" w:lineRule="exact"/>
        <w:ind w:firstLine="480" w:firstLineChars="200"/>
        <w:rPr>
          <w:rFonts w:hint="eastAsia" w:ascii="宋体" w:hAnsi="宋体"/>
          <w:sz w:val="24"/>
          <w:szCs w:val="24"/>
        </w:rPr>
      </w:pPr>
      <w:r>
        <w:rPr>
          <w:rFonts w:hint="eastAsia" w:ascii="宋体" w:hAnsi="宋体"/>
          <w:sz w:val="24"/>
          <w:szCs w:val="24"/>
        </w:rPr>
        <w:t>电话：0591-87385992</w:t>
      </w:r>
    </w:p>
    <w:p w14:paraId="4D519FFA">
      <w:pPr>
        <w:spacing w:line="440" w:lineRule="exact"/>
        <w:ind w:firstLine="480" w:firstLineChars="200"/>
        <w:rPr>
          <w:rFonts w:hint="eastAsia" w:ascii="宋体" w:hAnsi="宋体"/>
          <w:sz w:val="24"/>
          <w:szCs w:val="24"/>
        </w:rPr>
      </w:pPr>
      <w:r>
        <w:rPr>
          <w:rFonts w:hint="eastAsia" w:ascii="宋体" w:hAnsi="宋体"/>
          <w:sz w:val="24"/>
          <w:szCs w:val="24"/>
        </w:rPr>
        <w:t>电子信箱：fjsxhzb@126.com</w:t>
      </w:r>
    </w:p>
    <w:p w14:paraId="17C3D4C0">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sz w:val="24"/>
          <w:szCs w:val="24"/>
        </w:rPr>
        <w:t xml:space="preserve"> 。</w:t>
      </w:r>
    </w:p>
    <w:p w14:paraId="3FB12A0C">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30762468">
      <w:pPr>
        <w:jc w:val="center"/>
        <w:rPr>
          <w:rFonts w:ascii="宋体" w:hAnsi="宋体"/>
          <w:b/>
          <w:sz w:val="28"/>
          <w:szCs w:val="28"/>
        </w:rPr>
      </w:pPr>
      <w:r>
        <w:rPr>
          <w:rFonts w:hint="eastAsia" w:ascii="宋体" w:hAnsi="宋体"/>
          <w:b/>
          <w:sz w:val="28"/>
          <w:szCs w:val="28"/>
        </w:rPr>
        <w:t>第二章  竞价采购说明一览表</w:t>
      </w:r>
    </w:p>
    <w:p w14:paraId="71EF3798">
      <w:pPr>
        <w:jc w:val="right"/>
        <w:rPr>
          <w:rFonts w:ascii="宋体" w:hAnsi="宋体"/>
          <w:sz w:val="24"/>
          <w:szCs w:val="24"/>
        </w:rPr>
      </w:pPr>
      <w:r>
        <w:rPr>
          <w:rFonts w:hint="eastAsia" w:ascii="宋体" w:hAnsi="宋体"/>
          <w:sz w:val="24"/>
          <w:szCs w:val="24"/>
        </w:rPr>
        <w:t xml:space="preserve"> 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534"/>
        <w:gridCol w:w="915"/>
        <w:gridCol w:w="1155"/>
        <w:gridCol w:w="1395"/>
        <w:gridCol w:w="1394"/>
      </w:tblGrid>
      <w:tr w14:paraId="7A37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7A40A7BA">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5CA52E81">
            <w:pPr>
              <w:spacing w:line="400" w:lineRule="exact"/>
              <w:jc w:val="center"/>
              <w:rPr>
                <w:rFonts w:ascii="宋体" w:hAnsi="宋体"/>
                <w:b/>
                <w:bCs/>
                <w:kern w:val="0"/>
                <w:sz w:val="24"/>
              </w:rPr>
            </w:pPr>
            <w:r>
              <w:rPr>
                <w:rFonts w:hint="eastAsia" w:ascii="宋体" w:hAnsi="宋体"/>
                <w:b/>
                <w:bCs/>
                <w:kern w:val="0"/>
                <w:sz w:val="24"/>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63CD1FC8">
            <w:pPr>
              <w:spacing w:line="400" w:lineRule="exact"/>
              <w:jc w:val="center"/>
              <w:rPr>
                <w:rFonts w:ascii="宋体" w:hAnsi="宋体"/>
                <w:b/>
                <w:bCs/>
                <w:kern w:val="0"/>
                <w:sz w:val="24"/>
              </w:rPr>
            </w:pPr>
            <w:r>
              <w:rPr>
                <w:rFonts w:hint="eastAsia" w:ascii="宋体" w:hAnsi="宋体"/>
                <w:b/>
                <w:bCs/>
                <w:kern w:val="0"/>
                <w:sz w:val="24"/>
              </w:rPr>
              <w:t>品目名称</w:t>
            </w:r>
          </w:p>
        </w:tc>
        <w:tc>
          <w:tcPr>
            <w:tcW w:w="1534" w:type="dxa"/>
            <w:tcBorders>
              <w:top w:val="single" w:color="auto" w:sz="4" w:space="0"/>
              <w:left w:val="single" w:color="auto" w:sz="4" w:space="0"/>
              <w:bottom w:val="single" w:color="auto" w:sz="4" w:space="0"/>
              <w:right w:val="single" w:color="auto" w:sz="4" w:space="0"/>
            </w:tcBorders>
            <w:vAlign w:val="center"/>
          </w:tcPr>
          <w:p w14:paraId="13741A6E">
            <w:pPr>
              <w:spacing w:line="400" w:lineRule="exact"/>
              <w:jc w:val="center"/>
              <w:rPr>
                <w:rFonts w:ascii="宋体" w:hAnsi="宋体"/>
                <w:b/>
                <w:bCs/>
                <w:kern w:val="0"/>
                <w:sz w:val="24"/>
              </w:rPr>
            </w:pPr>
            <w:r>
              <w:rPr>
                <w:rFonts w:hint="eastAsia" w:ascii="宋体" w:hAnsi="宋体"/>
                <w:b/>
                <w:bCs/>
                <w:kern w:val="0"/>
                <w:sz w:val="24"/>
              </w:rPr>
              <w:t>参考品牌</w:t>
            </w:r>
          </w:p>
        </w:tc>
        <w:tc>
          <w:tcPr>
            <w:tcW w:w="915" w:type="dxa"/>
            <w:tcBorders>
              <w:top w:val="single" w:color="auto" w:sz="4" w:space="0"/>
              <w:left w:val="single" w:color="auto" w:sz="4" w:space="0"/>
              <w:bottom w:val="single" w:color="auto" w:sz="4" w:space="0"/>
              <w:right w:val="single" w:color="auto" w:sz="4" w:space="0"/>
            </w:tcBorders>
            <w:vAlign w:val="center"/>
          </w:tcPr>
          <w:p w14:paraId="01706FB3">
            <w:pPr>
              <w:spacing w:line="400" w:lineRule="exact"/>
              <w:jc w:val="center"/>
              <w:rPr>
                <w:rFonts w:ascii="宋体" w:hAnsi="宋体"/>
                <w:b/>
                <w:bCs/>
                <w:kern w:val="0"/>
                <w:sz w:val="24"/>
              </w:rPr>
            </w:pPr>
            <w:r>
              <w:rPr>
                <w:rFonts w:hint="eastAsia" w:ascii="宋体" w:hAnsi="宋体"/>
                <w:b/>
                <w:bCs/>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21385AD2">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14:paraId="7FB5509F">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14:paraId="5F78D96B">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14:paraId="3A14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09572FF0">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14:paraId="19F10923">
            <w:pPr>
              <w:spacing w:line="400" w:lineRule="exact"/>
              <w:jc w:val="center"/>
              <w:rPr>
                <w:rFonts w:ascii="宋体" w:hAnsi="宋体"/>
                <w:kern w:val="0"/>
                <w:sz w:val="24"/>
              </w:rPr>
            </w:pPr>
            <w:r>
              <w:rPr>
                <w:rFonts w:hint="eastAsia" w:ascii="宋体" w:hAnsi="宋体"/>
                <w:kern w:val="0"/>
                <w:sz w:val="24"/>
              </w:rPr>
              <w:t>1-1</w:t>
            </w:r>
          </w:p>
        </w:tc>
        <w:tc>
          <w:tcPr>
            <w:tcW w:w="2186" w:type="dxa"/>
            <w:tcBorders>
              <w:top w:val="single" w:color="auto" w:sz="4" w:space="0"/>
              <w:left w:val="single" w:color="auto" w:sz="4" w:space="0"/>
              <w:bottom w:val="single" w:color="auto" w:sz="4" w:space="0"/>
              <w:right w:val="single" w:color="auto" w:sz="4" w:space="0"/>
            </w:tcBorders>
            <w:vAlign w:val="center"/>
          </w:tcPr>
          <w:p w14:paraId="01309E35">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窗帘（卷帘）</w:t>
            </w:r>
          </w:p>
        </w:tc>
        <w:tc>
          <w:tcPr>
            <w:tcW w:w="1534" w:type="dxa"/>
            <w:tcBorders>
              <w:top w:val="single" w:color="auto" w:sz="4" w:space="0"/>
              <w:left w:val="single" w:color="auto" w:sz="4" w:space="0"/>
              <w:right w:val="single" w:color="auto" w:sz="4" w:space="0"/>
            </w:tcBorders>
            <w:vAlign w:val="center"/>
          </w:tcPr>
          <w:p w14:paraId="0378B567">
            <w:pPr>
              <w:widowControl/>
              <w:spacing w:line="400" w:lineRule="exact"/>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1E7F8736">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7</w:t>
            </w:r>
          </w:p>
        </w:tc>
        <w:tc>
          <w:tcPr>
            <w:tcW w:w="1155" w:type="dxa"/>
            <w:tcBorders>
              <w:top w:val="single" w:color="auto" w:sz="4" w:space="0"/>
              <w:left w:val="single" w:color="auto" w:sz="4" w:space="0"/>
              <w:bottom w:val="single" w:color="auto" w:sz="4" w:space="0"/>
              <w:right w:val="single" w:color="auto" w:sz="4" w:space="0"/>
            </w:tcBorders>
            <w:vAlign w:val="center"/>
          </w:tcPr>
          <w:p w14:paraId="634392CF">
            <w:pPr>
              <w:widowControl/>
              <w:jc w:val="center"/>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0403D349">
            <w:pPr>
              <w:widowControl/>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400</w:t>
            </w:r>
          </w:p>
        </w:tc>
        <w:tc>
          <w:tcPr>
            <w:tcW w:w="1394" w:type="dxa"/>
            <w:tcBorders>
              <w:top w:val="single" w:color="auto" w:sz="4" w:space="0"/>
              <w:left w:val="single" w:color="auto" w:sz="4" w:space="0"/>
              <w:right w:val="single" w:color="auto" w:sz="4" w:space="0"/>
            </w:tcBorders>
            <w:vAlign w:val="center"/>
          </w:tcPr>
          <w:p w14:paraId="13788368">
            <w:pPr>
              <w:widowControl/>
              <w:jc w:val="center"/>
              <w:textAlignment w:val="center"/>
              <w:rPr>
                <w:rFonts w:hint="default" w:ascii="宋体" w:hAnsi="宋体" w:eastAsia="宋体" w:cs="新宋体"/>
                <w:kern w:val="0"/>
                <w:sz w:val="24"/>
                <w:szCs w:val="24"/>
                <w:lang w:val="en-US" w:eastAsia="zh-CN"/>
              </w:rPr>
            </w:pPr>
            <w:r>
              <w:rPr>
                <w:rFonts w:hint="eastAsia" w:ascii="宋体" w:hAnsi="宋体" w:cs="新宋体"/>
                <w:kern w:val="0"/>
                <w:sz w:val="24"/>
                <w:szCs w:val="24"/>
                <w:lang w:val="en-US" w:eastAsia="zh-CN"/>
              </w:rPr>
              <w:t>2800</w:t>
            </w:r>
          </w:p>
        </w:tc>
      </w:tr>
      <w:tr w14:paraId="0848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F7A41B5">
            <w:pPr>
              <w:spacing w:line="400" w:lineRule="exact"/>
              <w:jc w:val="center"/>
              <w:rPr>
                <w:rFonts w:hint="eastAsia" w:ascii="宋体" w:hAnsi="宋体" w:eastAsia="宋体"/>
                <w:kern w:val="0"/>
                <w:sz w:val="24"/>
                <w:lang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6D991D02">
            <w:pPr>
              <w:spacing w:line="400" w:lineRule="exact"/>
              <w:jc w:val="center"/>
              <w:rPr>
                <w:rFonts w:hint="default" w:ascii="宋体" w:hAnsi="宋体" w:eastAsia="宋体"/>
                <w:kern w:val="0"/>
                <w:sz w:val="24"/>
                <w:lang w:val="en-US" w:eastAsia="zh-CN"/>
              </w:rPr>
            </w:pPr>
            <w:r>
              <w:rPr>
                <w:rFonts w:hint="eastAsia" w:ascii="宋体" w:hAnsi="宋体"/>
                <w:kern w:val="0"/>
                <w:sz w:val="24"/>
                <w:lang w:val="en-US" w:eastAsia="zh-CN"/>
              </w:rPr>
              <w:t>1-2</w:t>
            </w:r>
          </w:p>
        </w:tc>
        <w:tc>
          <w:tcPr>
            <w:tcW w:w="2186" w:type="dxa"/>
            <w:tcBorders>
              <w:top w:val="single" w:color="auto" w:sz="4" w:space="0"/>
              <w:left w:val="single" w:color="auto" w:sz="4" w:space="0"/>
              <w:bottom w:val="single" w:color="auto" w:sz="4" w:space="0"/>
              <w:right w:val="single" w:color="auto" w:sz="4" w:space="0"/>
            </w:tcBorders>
            <w:vAlign w:val="center"/>
          </w:tcPr>
          <w:p w14:paraId="12FB4278">
            <w:pPr>
              <w:widowControl/>
              <w:jc w:val="center"/>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会议桌</w:t>
            </w:r>
            <w:r>
              <w:rPr>
                <w:rFonts w:hint="eastAsia" w:ascii="宋体" w:hAnsi="宋体" w:cs="宋体"/>
                <w:color w:val="000000"/>
                <w:kern w:val="0"/>
                <w:sz w:val="24"/>
                <w:szCs w:val="24"/>
                <w:lang w:val="en-US" w:eastAsia="zh-CN"/>
              </w:rPr>
              <w:t>+4把椅子</w:t>
            </w:r>
          </w:p>
          <w:p w14:paraId="38584EE1">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534" w:type="dxa"/>
            <w:tcBorders>
              <w:top w:val="single" w:color="auto" w:sz="4" w:space="0"/>
              <w:left w:val="single" w:color="auto" w:sz="4" w:space="0"/>
              <w:right w:val="single" w:color="auto" w:sz="4" w:space="0"/>
            </w:tcBorders>
            <w:vAlign w:val="center"/>
          </w:tcPr>
          <w:p w14:paraId="68763AB5">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20AAF137">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34024A9E">
            <w:pPr>
              <w:widowControl/>
              <w:jc w:val="center"/>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4E38FAC1">
            <w:pPr>
              <w:widowControl/>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5000</w:t>
            </w:r>
          </w:p>
        </w:tc>
        <w:tc>
          <w:tcPr>
            <w:tcW w:w="1394" w:type="dxa"/>
            <w:tcBorders>
              <w:top w:val="single" w:color="auto" w:sz="4" w:space="0"/>
              <w:left w:val="single" w:color="auto" w:sz="4" w:space="0"/>
              <w:right w:val="single" w:color="auto" w:sz="4" w:space="0"/>
            </w:tcBorders>
            <w:vAlign w:val="center"/>
          </w:tcPr>
          <w:p w14:paraId="751332C7">
            <w:pPr>
              <w:widowControl/>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5000</w:t>
            </w:r>
          </w:p>
        </w:tc>
      </w:tr>
      <w:tr w14:paraId="6A41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592516B">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263A464B">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1-3</w:t>
            </w:r>
          </w:p>
        </w:tc>
        <w:tc>
          <w:tcPr>
            <w:tcW w:w="2186" w:type="dxa"/>
            <w:tcBorders>
              <w:top w:val="single" w:color="auto" w:sz="4" w:space="0"/>
              <w:left w:val="single" w:color="auto" w:sz="4" w:space="0"/>
              <w:bottom w:val="single" w:color="auto" w:sz="4" w:space="0"/>
              <w:right w:val="single" w:color="auto" w:sz="4" w:space="0"/>
            </w:tcBorders>
            <w:vAlign w:val="center"/>
          </w:tcPr>
          <w:p w14:paraId="5EBBC14E">
            <w:pPr>
              <w:widowControl/>
              <w:jc w:val="center"/>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会议桌</w:t>
            </w:r>
            <w:r>
              <w:rPr>
                <w:rFonts w:hint="eastAsia" w:ascii="宋体" w:hAnsi="宋体" w:cs="宋体"/>
                <w:color w:val="000000"/>
                <w:kern w:val="0"/>
                <w:sz w:val="24"/>
                <w:szCs w:val="24"/>
                <w:lang w:val="en-US" w:eastAsia="zh-CN"/>
              </w:rPr>
              <w:t>+2把椅子</w:t>
            </w:r>
          </w:p>
          <w:p w14:paraId="5A95E94B">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（2）</w:t>
            </w:r>
          </w:p>
        </w:tc>
        <w:tc>
          <w:tcPr>
            <w:tcW w:w="1534" w:type="dxa"/>
            <w:tcBorders>
              <w:top w:val="single" w:color="auto" w:sz="4" w:space="0"/>
              <w:left w:val="single" w:color="auto" w:sz="4" w:space="0"/>
              <w:right w:val="single" w:color="auto" w:sz="4" w:space="0"/>
            </w:tcBorders>
            <w:vAlign w:val="center"/>
          </w:tcPr>
          <w:p w14:paraId="3B88F9D2">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51771E47">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29D609AC">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507E21B0">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5600</w:t>
            </w:r>
          </w:p>
        </w:tc>
        <w:tc>
          <w:tcPr>
            <w:tcW w:w="1394" w:type="dxa"/>
            <w:tcBorders>
              <w:top w:val="single" w:color="auto" w:sz="4" w:space="0"/>
              <w:left w:val="single" w:color="auto" w:sz="4" w:space="0"/>
              <w:right w:val="single" w:color="auto" w:sz="4" w:space="0"/>
            </w:tcBorders>
            <w:vAlign w:val="center"/>
          </w:tcPr>
          <w:p w14:paraId="58AF27CC">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5600</w:t>
            </w:r>
          </w:p>
        </w:tc>
      </w:tr>
      <w:tr w14:paraId="4D21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7E590B68">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0DFE3205">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1-4</w:t>
            </w:r>
          </w:p>
        </w:tc>
        <w:tc>
          <w:tcPr>
            <w:tcW w:w="2186" w:type="dxa"/>
            <w:tcBorders>
              <w:top w:val="single" w:color="auto" w:sz="4" w:space="0"/>
              <w:left w:val="single" w:color="auto" w:sz="4" w:space="0"/>
              <w:bottom w:val="single" w:color="auto" w:sz="4" w:space="0"/>
              <w:right w:val="single" w:color="auto" w:sz="4" w:space="0"/>
            </w:tcBorders>
            <w:vAlign w:val="center"/>
          </w:tcPr>
          <w:p w14:paraId="5EE3E024">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文件柜</w:t>
            </w:r>
          </w:p>
        </w:tc>
        <w:tc>
          <w:tcPr>
            <w:tcW w:w="1534" w:type="dxa"/>
            <w:tcBorders>
              <w:top w:val="single" w:color="auto" w:sz="4" w:space="0"/>
              <w:left w:val="single" w:color="auto" w:sz="4" w:space="0"/>
              <w:right w:val="single" w:color="auto" w:sz="4" w:space="0"/>
            </w:tcBorders>
            <w:vAlign w:val="center"/>
          </w:tcPr>
          <w:p w14:paraId="14FAD3F5">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4BDA9D96">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w:t>
            </w:r>
          </w:p>
        </w:tc>
        <w:tc>
          <w:tcPr>
            <w:tcW w:w="1155" w:type="dxa"/>
            <w:tcBorders>
              <w:top w:val="single" w:color="auto" w:sz="4" w:space="0"/>
              <w:left w:val="single" w:color="auto" w:sz="4" w:space="0"/>
              <w:bottom w:val="single" w:color="auto" w:sz="4" w:space="0"/>
              <w:right w:val="single" w:color="auto" w:sz="4" w:space="0"/>
            </w:tcBorders>
            <w:vAlign w:val="center"/>
          </w:tcPr>
          <w:p w14:paraId="061F09D0">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2EB7CAF6">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3000</w:t>
            </w:r>
          </w:p>
        </w:tc>
        <w:tc>
          <w:tcPr>
            <w:tcW w:w="1394" w:type="dxa"/>
            <w:tcBorders>
              <w:top w:val="single" w:color="auto" w:sz="4" w:space="0"/>
              <w:left w:val="single" w:color="auto" w:sz="4" w:space="0"/>
              <w:right w:val="single" w:color="auto" w:sz="4" w:space="0"/>
            </w:tcBorders>
            <w:vAlign w:val="center"/>
          </w:tcPr>
          <w:p w14:paraId="229E3A95">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6000</w:t>
            </w:r>
          </w:p>
        </w:tc>
      </w:tr>
      <w:tr w14:paraId="4366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0C3C3BF">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0B90AA3A">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1-5</w:t>
            </w:r>
          </w:p>
        </w:tc>
        <w:tc>
          <w:tcPr>
            <w:tcW w:w="2186" w:type="dxa"/>
            <w:tcBorders>
              <w:top w:val="single" w:color="auto" w:sz="4" w:space="0"/>
              <w:left w:val="single" w:color="auto" w:sz="4" w:space="0"/>
              <w:bottom w:val="single" w:color="auto" w:sz="4" w:space="0"/>
              <w:right w:val="single" w:color="auto" w:sz="4" w:space="0"/>
            </w:tcBorders>
            <w:vAlign w:val="center"/>
          </w:tcPr>
          <w:p w14:paraId="5D6CAC19">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茶水柜</w:t>
            </w:r>
          </w:p>
        </w:tc>
        <w:tc>
          <w:tcPr>
            <w:tcW w:w="1534" w:type="dxa"/>
            <w:tcBorders>
              <w:top w:val="single" w:color="auto" w:sz="4" w:space="0"/>
              <w:left w:val="single" w:color="auto" w:sz="4" w:space="0"/>
              <w:right w:val="single" w:color="auto" w:sz="4" w:space="0"/>
            </w:tcBorders>
            <w:vAlign w:val="center"/>
          </w:tcPr>
          <w:p w14:paraId="3983087B">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45EFE52F">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w:t>
            </w:r>
          </w:p>
        </w:tc>
        <w:tc>
          <w:tcPr>
            <w:tcW w:w="1155" w:type="dxa"/>
            <w:tcBorders>
              <w:top w:val="single" w:color="auto" w:sz="4" w:space="0"/>
              <w:left w:val="single" w:color="auto" w:sz="4" w:space="0"/>
              <w:bottom w:val="single" w:color="auto" w:sz="4" w:space="0"/>
              <w:right w:val="single" w:color="auto" w:sz="4" w:space="0"/>
            </w:tcBorders>
            <w:vAlign w:val="center"/>
          </w:tcPr>
          <w:p w14:paraId="5C705F75">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6E16E1CB">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2000</w:t>
            </w:r>
          </w:p>
        </w:tc>
        <w:tc>
          <w:tcPr>
            <w:tcW w:w="1394" w:type="dxa"/>
            <w:tcBorders>
              <w:top w:val="single" w:color="auto" w:sz="4" w:space="0"/>
              <w:left w:val="single" w:color="auto" w:sz="4" w:space="0"/>
              <w:right w:val="single" w:color="auto" w:sz="4" w:space="0"/>
            </w:tcBorders>
            <w:vAlign w:val="center"/>
          </w:tcPr>
          <w:p w14:paraId="7E7B03A8">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6000</w:t>
            </w:r>
          </w:p>
        </w:tc>
      </w:tr>
      <w:tr w14:paraId="02B5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51C9B640">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1019F5A7">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1-6</w:t>
            </w:r>
          </w:p>
        </w:tc>
        <w:tc>
          <w:tcPr>
            <w:tcW w:w="2186" w:type="dxa"/>
            <w:tcBorders>
              <w:top w:val="single" w:color="auto" w:sz="4" w:space="0"/>
              <w:left w:val="single" w:color="auto" w:sz="4" w:space="0"/>
              <w:bottom w:val="single" w:color="auto" w:sz="4" w:space="0"/>
              <w:right w:val="single" w:color="auto" w:sz="4" w:space="0"/>
            </w:tcBorders>
            <w:vAlign w:val="center"/>
          </w:tcPr>
          <w:p w14:paraId="257253CA">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签到柜</w:t>
            </w:r>
          </w:p>
        </w:tc>
        <w:tc>
          <w:tcPr>
            <w:tcW w:w="1534" w:type="dxa"/>
            <w:tcBorders>
              <w:top w:val="single" w:color="auto" w:sz="4" w:space="0"/>
              <w:left w:val="single" w:color="auto" w:sz="4" w:space="0"/>
              <w:right w:val="single" w:color="auto" w:sz="4" w:space="0"/>
            </w:tcBorders>
            <w:vAlign w:val="center"/>
          </w:tcPr>
          <w:p w14:paraId="5C0F46A8">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37FB9906">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5447F45A">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3297CDB6">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2000</w:t>
            </w:r>
          </w:p>
        </w:tc>
        <w:tc>
          <w:tcPr>
            <w:tcW w:w="1394" w:type="dxa"/>
            <w:tcBorders>
              <w:top w:val="single" w:color="auto" w:sz="4" w:space="0"/>
              <w:left w:val="single" w:color="auto" w:sz="4" w:space="0"/>
              <w:right w:val="single" w:color="auto" w:sz="4" w:space="0"/>
            </w:tcBorders>
            <w:vAlign w:val="center"/>
          </w:tcPr>
          <w:p w14:paraId="30965EDC">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2000</w:t>
            </w:r>
          </w:p>
        </w:tc>
      </w:tr>
      <w:tr w14:paraId="7E91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34CAD963">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375AE107">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1-7</w:t>
            </w:r>
          </w:p>
        </w:tc>
        <w:tc>
          <w:tcPr>
            <w:tcW w:w="2186" w:type="dxa"/>
            <w:tcBorders>
              <w:top w:val="single" w:color="auto" w:sz="4" w:space="0"/>
              <w:left w:val="single" w:color="auto" w:sz="4" w:space="0"/>
              <w:bottom w:val="single" w:color="auto" w:sz="4" w:space="0"/>
              <w:right w:val="single" w:color="auto" w:sz="4" w:space="0"/>
            </w:tcBorders>
            <w:vAlign w:val="center"/>
          </w:tcPr>
          <w:p w14:paraId="183C5BF2">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eastAsia="zh-CN"/>
              </w:rPr>
              <w:t>定制单门</w:t>
            </w:r>
            <w:r>
              <w:rPr>
                <w:rFonts w:hint="eastAsia" w:ascii="宋体" w:hAnsi="宋体" w:cs="宋体"/>
                <w:color w:val="000000"/>
                <w:kern w:val="0"/>
                <w:sz w:val="24"/>
                <w:szCs w:val="24"/>
                <w:lang w:val="en-US" w:eastAsia="zh-CN"/>
              </w:rPr>
              <w:t>10盘蒸饭车304定制</w:t>
            </w:r>
          </w:p>
        </w:tc>
        <w:tc>
          <w:tcPr>
            <w:tcW w:w="1534" w:type="dxa"/>
            <w:tcBorders>
              <w:top w:val="single" w:color="auto" w:sz="4" w:space="0"/>
              <w:left w:val="single" w:color="auto" w:sz="4" w:space="0"/>
              <w:right w:val="single" w:color="auto" w:sz="4" w:space="0"/>
            </w:tcBorders>
            <w:vAlign w:val="center"/>
          </w:tcPr>
          <w:p w14:paraId="40988364">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10F1E14F">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62C95254">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2C3513F2">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4000</w:t>
            </w:r>
          </w:p>
        </w:tc>
        <w:tc>
          <w:tcPr>
            <w:tcW w:w="1394" w:type="dxa"/>
            <w:tcBorders>
              <w:top w:val="single" w:color="auto" w:sz="4" w:space="0"/>
              <w:left w:val="single" w:color="auto" w:sz="4" w:space="0"/>
              <w:right w:val="single" w:color="auto" w:sz="4" w:space="0"/>
            </w:tcBorders>
            <w:vAlign w:val="center"/>
          </w:tcPr>
          <w:p w14:paraId="378426D6">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4000</w:t>
            </w:r>
          </w:p>
        </w:tc>
      </w:tr>
      <w:tr w14:paraId="5957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94EE64B">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51B1491B">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1-8</w:t>
            </w:r>
          </w:p>
        </w:tc>
        <w:tc>
          <w:tcPr>
            <w:tcW w:w="2186" w:type="dxa"/>
            <w:tcBorders>
              <w:top w:val="single" w:color="auto" w:sz="4" w:space="0"/>
              <w:left w:val="single" w:color="auto" w:sz="4" w:space="0"/>
              <w:bottom w:val="single" w:color="auto" w:sz="4" w:space="0"/>
              <w:right w:val="single" w:color="auto" w:sz="4" w:space="0"/>
            </w:tcBorders>
            <w:vAlign w:val="center"/>
          </w:tcPr>
          <w:p w14:paraId="08E906EE">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定制单门</w:t>
            </w:r>
            <w:r>
              <w:rPr>
                <w:rFonts w:hint="eastAsia" w:ascii="宋体" w:hAnsi="宋体" w:cs="宋体"/>
                <w:color w:val="000000"/>
                <w:kern w:val="0"/>
                <w:sz w:val="24"/>
                <w:szCs w:val="24"/>
                <w:lang w:val="en-US" w:eastAsia="zh-CN"/>
              </w:rPr>
              <w:t>20盘蒸饭车304定制</w:t>
            </w:r>
          </w:p>
        </w:tc>
        <w:tc>
          <w:tcPr>
            <w:tcW w:w="1534" w:type="dxa"/>
            <w:tcBorders>
              <w:top w:val="single" w:color="auto" w:sz="4" w:space="0"/>
              <w:left w:val="single" w:color="auto" w:sz="4" w:space="0"/>
              <w:right w:val="single" w:color="auto" w:sz="4" w:space="0"/>
            </w:tcBorders>
            <w:vAlign w:val="center"/>
          </w:tcPr>
          <w:p w14:paraId="23C8108A">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1436E850">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08366F12">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694B7B8D">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8600</w:t>
            </w:r>
          </w:p>
        </w:tc>
        <w:tc>
          <w:tcPr>
            <w:tcW w:w="1394" w:type="dxa"/>
            <w:tcBorders>
              <w:top w:val="single" w:color="auto" w:sz="4" w:space="0"/>
              <w:left w:val="single" w:color="auto" w:sz="4" w:space="0"/>
              <w:right w:val="single" w:color="auto" w:sz="4" w:space="0"/>
            </w:tcBorders>
            <w:vAlign w:val="center"/>
          </w:tcPr>
          <w:p w14:paraId="29477CB6">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8600</w:t>
            </w:r>
          </w:p>
        </w:tc>
      </w:tr>
      <w:tr w14:paraId="5203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56FF0041">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1271BE15">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1-9</w:t>
            </w:r>
          </w:p>
        </w:tc>
        <w:tc>
          <w:tcPr>
            <w:tcW w:w="2186" w:type="dxa"/>
            <w:tcBorders>
              <w:top w:val="single" w:color="auto" w:sz="4" w:space="0"/>
              <w:left w:val="single" w:color="auto" w:sz="4" w:space="0"/>
              <w:bottom w:val="single" w:color="auto" w:sz="4" w:space="0"/>
              <w:right w:val="single" w:color="auto" w:sz="4" w:space="0"/>
            </w:tcBorders>
            <w:vAlign w:val="center"/>
          </w:tcPr>
          <w:p w14:paraId="2634408E">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304不锈钢操作台面（1）</w:t>
            </w:r>
          </w:p>
        </w:tc>
        <w:tc>
          <w:tcPr>
            <w:tcW w:w="1534" w:type="dxa"/>
            <w:tcBorders>
              <w:top w:val="single" w:color="auto" w:sz="4" w:space="0"/>
              <w:left w:val="single" w:color="auto" w:sz="4" w:space="0"/>
              <w:right w:val="single" w:color="auto" w:sz="4" w:space="0"/>
            </w:tcBorders>
            <w:vAlign w:val="center"/>
          </w:tcPr>
          <w:p w14:paraId="37D5368D">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487D03E5">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6ED3E33E">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0F04B137">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2000</w:t>
            </w:r>
          </w:p>
        </w:tc>
        <w:tc>
          <w:tcPr>
            <w:tcW w:w="1394" w:type="dxa"/>
            <w:tcBorders>
              <w:top w:val="single" w:color="auto" w:sz="4" w:space="0"/>
              <w:left w:val="single" w:color="auto" w:sz="4" w:space="0"/>
              <w:right w:val="single" w:color="auto" w:sz="4" w:space="0"/>
            </w:tcBorders>
            <w:vAlign w:val="center"/>
          </w:tcPr>
          <w:p w14:paraId="37866461">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2000</w:t>
            </w:r>
          </w:p>
        </w:tc>
      </w:tr>
      <w:tr w14:paraId="4BD4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75CF89F7">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418AB962">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1-10</w:t>
            </w:r>
          </w:p>
        </w:tc>
        <w:tc>
          <w:tcPr>
            <w:tcW w:w="2186" w:type="dxa"/>
            <w:tcBorders>
              <w:top w:val="single" w:color="auto" w:sz="4" w:space="0"/>
              <w:left w:val="single" w:color="auto" w:sz="4" w:space="0"/>
              <w:bottom w:val="single" w:color="auto" w:sz="4" w:space="0"/>
              <w:right w:val="single" w:color="auto" w:sz="4" w:space="0"/>
            </w:tcBorders>
            <w:vAlign w:val="center"/>
          </w:tcPr>
          <w:p w14:paraId="1AF8E364">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304不锈钢操作台面（2）</w:t>
            </w:r>
          </w:p>
        </w:tc>
        <w:tc>
          <w:tcPr>
            <w:tcW w:w="1534" w:type="dxa"/>
            <w:tcBorders>
              <w:top w:val="single" w:color="auto" w:sz="4" w:space="0"/>
              <w:left w:val="single" w:color="auto" w:sz="4" w:space="0"/>
              <w:right w:val="single" w:color="auto" w:sz="4" w:space="0"/>
            </w:tcBorders>
            <w:vAlign w:val="center"/>
          </w:tcPr>
          <w:p w14:paraId="2AEE7BEA">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7A364117">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3D885185">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2E826ECE">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1800</w:t>
            </w:r>
          </w:p>
        </w:tc>
        <w:tc>
          <w:tcPr>
            <w:tcW w:w="1394" w:type="dxa"/>
            <w:tcBorders>
              <w:top w:val="single" w:color="auto" w:sz="4" w:space="0"/>
              <w:left w:val="single" w:color="auto" w:sz="4" w:space="0"/>
              <w:right w:val="single" w:color="auto" w:sz="4" w:space="0"/>
            </w:tcBorders>
            <w:vAlign w:val="center"/>
          </w:tcPr>
          <w:p w14:paraId="24E8CA4A">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1800</w:t>
            </w:r>
          </w:p>
        </w:tc>
      </w:tr>
      <w:tr w14:paraId="76C7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7F1E49C2">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7099E175">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1-11</w:t>
            </w:r>
          </w:p>
        </w:tc>
        <w:tc>
          <w:tcPr>
            <w:tcW w:w="2186" w:type="dxa"/>
            <w:tcBorders>
              <w:top w:val="single" w:color="auto" w:sz="4" w:space="0"/>
              <w:left w:val="single" w:color="auto" w:sz="4" w:space="0"/>
              <w:bottom w:val="single" w:color="auto" w:sz="4" w:space="0"/>
              <w:right w:val="single" w:color="auto" w:sz="4" w:space="0"/>
            </w:tcBorders>
            <w:vAlign w:val="center"/>
          </w:tcPr>
          <w:p w14:paraId="6B86E76D">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304水槽（1）</w:t>
            </w:r>
          </w:p>
        </w:tc>
        <w:tc>
          <w:tcPr>
            <w:tcW w:w="1534" w:type="dxa"/>
            <w:tcBorders>
              <w:top w:val="single" w:color="auto" w:sz="4" w:space="0"/>
              <w:left w:val="single" w:color="auto" w:sz="4" w:space="0"/>
              <w:right w:val="single" w:color="auto" w:sz="4" w:space="0"/>
            </w:tcBorders>
            <w:vAlign w:val="center"/>
          </w:tcPr>
          <w:p w14:paraId="16E0BEFD">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6A794E71">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w:t>
            </w:r>
          </w:p>
        </w:tc>
        <w:tc>
          <w:tcPr>
            <w:tcW w:w="1155" w:type="dxa"/>
            <w:tcBorders>
              <w:top w:val="single" w:color="auto" w:sz="4" w:space="0"/>
              <w:left w:val="single" w:color="auto" w:sz="4" w:space="0"/>
              <w:bottom w:val="single" w:color="auto" w:sz="4" w:space="0"/>
              <w:right w:val="single" w:color="auto" w:sz="4" w:space="0"/>
            </w:tcBorders>
            <w:vAlign w:val="center"/>
          </w:tcPr>
          <w:p w14:paraId="4D89692E">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445762CF">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1500</w:t>
            </w:r>
          </w:p>
        </w:tc>
        <w:tc>
          <w:tcPr>
            <w:tcW w:w="1394" w:type="dxa"/>
            <w:tcBorders>
              <w:top w:val="single" w:color="auto" w:sz="4" w:space="0"/>
              <w:left w:val="single" w:color="auto" w:sz="4" w:space="0"/>
              <w:right w:val="single" w:color="auto" w:sz="4" w:space="0"/>
            </w:tcBorders>
            <w:vAlign w:val="center"/>
          </w:tcPr>
          <w:p w14:paraId="68A7953D">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3000</w:t>
            </w:r>
          </w:p>
        </w:tc>
      </w:tr>
      <w:tr w14:paraId="480B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4E1C1D8">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435C790F">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1-12</w:t>
            </w:r>
          </w:p>
        </w:tc>
        <w:tc>
          <w:tcPr>
            <w:tcW w:w="2186" w:type="dxa"/>
            <w:tcBorders>
              <w:top w:val="single" w:color="auto" w:sz="4" w:space="0"/>
              <w:left w:val="single" w:color="auto" w:sz="4" w:space="0"/>
              <w:bottom w:val="single" w:color="auto" w:sz="4" w:space="0"/>
              <w:right w:val="single" w:color="auto" w:sz="4" w:space="0"/>
            </w:tcBorders>
            <w:vAlign w:val="center"/>
          </w:tcPr>
          <w:p w14:paraId="78451DBA">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304水槽（2）</w:t>
            </w:r>
          </w:p>
        </w:tc>
        <w:tc>
          <w:tcPr>
            <w:tcW w:w="1534" w:type="dxa"/>
            <w:tcBorders>
              <w:top w:val="single" w:color="auto" w:sz="4" w:space="0"/>
              <w:left w:val="single" w:color="auto" w:sz="4" w:space="0"/>
              <w:right w:val="single" w:color="auto" w:sz="4" w:space="0"/>
            </w:tcBorders>
            <w:vAlign w:val="center"/>
          </w:tcPr>
          <w:p w14:paraId="55932166">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36AD255F">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676D094C">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3B315BF7">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1000</w:t>
            </w:r>
          </w:p>
        </w:tc>
        <w:tc>
          <w:tcPr>
            <w:tcW w:w="1394" w:type="dxa"/>
            <w:tcBorders>
              <w:top w:val="single" w:color="auto" w:sz="4" w:space="0"/>
              <w:left w:val="single" w:color="auto" w:sz="4" w:space="0"/>
              <w:right w:val="single" w:color="auto" w:sz="4" w:space="0"/>
            </w:tcBorders>
            <w:vAlign w:val="center"/>
          </w:tcPr>
          <w:p w14:paraId="42D039B6">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1000</w:t>
            </w:r>
          </w:p>
        </w:tc>
      </w:tr>
      <w:tr w14:paraId="0BC3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58DCFDF2">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768C58EB">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1-13</w:t>
            </w:r>
          </w:p>
        </w:tc>
        <w:tc>
          <w:tcPr>
            <w:tcW w:w="2186" w:type="dxa"/>
            <w:tcBorders>
              <w:top w:val="single" w:color="auto" w:sz="4" w:space="0"/>
              <w:left w:val="single" w:color="auto" w:sz="4" w:space="0"/>
              <w:bottom w:val="single" w:color="auto" w:sz="4" w:space="0"/>
              <w:right w:val="single" w:color="auto" w:sz="4" w:space="0"/>
            </w:tcBorders>
            <w:vAlign w:val="center"/>
          </w:tcPr>
          <w:p w14:paraId="3F360323">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油烟机</w:t>
            </w:r>
          </w:p>
        </w:tc>
        <w:tc>
          <w:tcPr>
            <w:tcW w:w="1534" w:type="dxa"/>
            <w:tcBorders>
              <w:top w:val="single" w:color="auto" w:sz="4" w:space="0"/>
              <w:left w:val="single" w:color="auto" w:sz="4" w:space="0"/>
              <w:right w:val="single" w:color="auto" w:sz="4" w:space="0"/>
            </w:tcBorders>
            <w:vAlign w:val="center"/>
          </w:tcPr>
          <w:p w14:paraId="53A58CB3">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0E35A4E7">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44AEC4C6">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5A6FEEE9">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16000</w:t>
            </w:r>
          </w:p>
        </w:tc>
        <w:tc>
          <w:tcPr>
            <w:tcW w:w="1394" w:type="dxa"/>
            <w:tcBorders>
              <w:top w:val="single" w:color="auto" w:sz="4" w:space="0"/>
              <w:left w:val="single" w:color="auto" w:sz="4" w:space="0"/>
              <w:right w:val="single" w:color="auto" w:sz="4" w:space="0"/>
            </w:tcBorders>
            <w:vAlign w:val="center"/>
          </w:tcPr>
          <w:p w14:paraId="16C330B8">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16000</w:t>
            </w:r>
          </w:p>
        </w:tc>
      </w:tr>
      <w:tr w14:paraId="3192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3130D101">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2BA11FFA">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1-14</w:t>
            </w:r>
          </w:p>
        </w:tc>
        <w:tc>
          <w:tcPr>
            <w:tcW w:w="2186" w:type="dxa"/>
            <w:tcBorders>
              <w:top w:val="single" w:color="auto" w:sz="4" w:space="0"/>
              <w:left w:val="single" w:color="auto" w:sz="4" w:space="0"/>
              <w:bottom w:val="single" w:color="auto" w:sz="4" w:space="0"/>
              <w:right w:val="single" w:color="auto" w:sz="4" w:space="0"/>
            </w:tcBorders>
            <w:vAlign w:val="center"/>
          </w:tcPr>
          <w:p w14:paraId="38B5E5B3">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开水机</w:t>
            </w:r>
          </w:p>
        </w:tc>
        <w:tc>
          <w:tcPr>
            <w:tcW w:w="1534" w:type="dxa"/>
            <w:tcBorders>
              <w:top w:val="single" w:color="auto" w:sz="4" w:space="0"/>
              <w:left w:val="single" w:color="auto" w:sz="4" w:space="0"/>
              <w:right w:val="single" w:color="auto" w:sz="4" w:space="0"/>
            </w:tcBorders>
            <w:vAlign w:val="center"/>
          </w:tcPr>
          <w:p w14:paraId="248A2E1F">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3305AA6F">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6BEEF366">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7E827FDB">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1500</w:t>
            </w:r>
          </w:p>
        </w:tc>
        <w:tc>
          <w:tcPr>
            <w:tcW w:w="1394" w:type="dxa"/>
            <w:tcBorders>
              <w:top w:val="single" w:color="auto" w:sz="4" w:space="0"/>
              <w:left w:val="single" w:color="auto" w:sz="4" w:space="0"/>
              <w:right w:val="single" w:color="auto" w:sz="4" w:space="0"/>
            </w:tcBorders>
            <w:vAlign w:val="center"/>
          </w:tcPr>
          <w:p w14:paraId="14B703B2">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1500</w:t>
            </w:r>
          </w:p>
        </w:tc>
      </w:tr>
      <w:tr w14:paraId="4D79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3822D57">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21EE9B67">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1-15</w:t>
            </w:r>
          </w:p>
        </w:tc>
        <w:tc>
          <w:tcPr>
            <w:tcW w:w="2186" w:type="dxa"/>
            <w:tcBorders>
              <w:top w:val="single" w:color="auto" w:sz="4" w:space="0"/>
              <w:left w:val="single" w:color="auto" w:sz="4" w:space="0"/>
              <w:bottom w:val="single" w:color="auto" w:sz="4" w:space="0"/>
              <w:right w:val="single" w:color="auto" w:sz="4" w:space="0"/>
            </w:tcBorders>
            <w:vAlign w:val="center"/>
          </w:tcPr>
          <w:p w14:paraId="07AE3A76">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消毒柜</w:t>
            </w:r>
          </w:p>
        </w:tc>
        <w:tc>
          <w:tcPr>
            <w:tcW w:w="1534" w:type="dxa"/>
            <w:tcBorders>
              <w:top w:val="single" w:color="auto" w:sz="4" w:space="0"/>
              <w:left w:val="single" w:color="auto" w:sz="4" w:space="0"/>
              <w:right w:val="single" w:color="auto" w:sz="4" w:space="0"/>
            </w:tcBorders>
            <w:vAlign w:val="center"/>
          </w:tcPr>
          <w:p w14:paraId="48A491E9">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189825EF">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w:t>
            </w:r>
          </w:p>
        </w:tc>
        <w:tc>
          <w:tcPr>
            <w:tcW w:w="1155" w:type="dxa"/>
            <w:tcBorders>
              <w:top w:val="single" w:color="auto" w:sz="4" w:space="0"/>
              <w:left w:val="single" w:color="auto" w:sz="4" w:space="0"/>
              <w:bottom w:val="single" w:color="auto" w:sz="4" w:space="0"/>
              <w:right w:val="single" w:color="auto" w:sz="4" w:space="0"/>
            </w:tcBorders>
            <w:vAlign w:val="center"/>
          </w:tcPr>
          <w:p w14:paraId="5E3E2B8F">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6AAFFBBA">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3000</w:t>
            </w:r>
          </w:p>
        </w:tc>
        <w:tc>
          <w:tcPr>
            <w:tcW w:w="1394" w:type="dxa"/>
            <w:tcBorders>
              <w:top w:val="single" w:color="auto" w:sz="4" w:space="0"/>
              <w:left w:val="single" w:color="auto" w:sz="4" w:space="0"/>
              <w:right w:val="single" w:color="auto" w:sz="4" w:space="0"/>
            </w:tcBorders>
            <w:vAlign w:val="center"/>
          </w:tcPr>
          <w:p w14:paraId="44A8B539">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3000</w:t>
            </w:r>
          </w:p>
        </w:tc>
      </w:tr>
      <w:tr w14:paraId="0176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18A04D4F">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72689F67">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1-16</w:t>
            </w:r>
          </w:p>
        </w:tc>
        <w:tc>
          <w:tcPr>
            <w:tcW w:w="2186" w:type="dxa"/>
            <w:tcBorders>
              <w:top w:val="single" w:color="auto" w:sz="4" w:space="0"/>
              <w:left w:val="single" w:color="auto" w:sz="4" w:space="0"/>
              <w:bottom w:val="single" w:color="auto" w:sz="4" w:space="0"/>
              <w:right w:val="single" w:color="auto" w:sz="4" w:space="0"/>
            </w:tcBorders>
            <w:vAlign w:val="center"/>
          </w:tcPr>
          <w:p w14:paraId="2A1C1CDB">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吹地机</w:t>
            </w:r>
          </w:p>
        </w:tc>
        <w:tc>
          <w:tcPr>
            <w:tcW w:w="1534" w:type="dxa"/>
            <w:tcBorders>
              <w:top w:val="single" w:color="auto" w:sz="4" w:space="0"/>
              <w:left w:val="single" w:color="auto" w:sz="4" w:space="0"/>
              <w:right w:val="single" w:color="auto" w:sz="4" w:space="0"/>
            </w:tcBorders>
            <w:vAlign w:val="center"/>
          </w:tcPr>
          <w:p w14:paraId="5214FE18">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305B46BA">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w:t>
            </w:r>
          </w:p>
        </w:tc>
        <w:tc>
          <w:tcPr>
            <w:tcW w:w="1155" w:type="dxa"/>
            <w:tcBorders>
              <w:top w:val="single" w:color="auto" w:sz="4" w:space="0"/>
              <w:left w:val="single" w:color="auto" w:sz="4" w:space="0"/>
              <w:bottom w:val="single" w:color="auto" w:sz="4" w:space="0"/>
              <w:right w:val="single" w:color="auto" w:sz="4" w:space="0"/>
            </w:tcBorders>
            <w:vAlign w:val="center"/>
          </w:tcPr>
          <w:p w14:paraId="2CD126CB">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21A4AFAB">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2000</w:t>
            </w:r>
          </w:p>
        </w:tc>
        <w:tc>
          <w:tcPr>
            <w:tcW w:w="1394" w:type="dxa"/>
            <w:tcBorders>
              <w:top w:val="single" w:color="auto" w:sz="4" w:space="0"/>
              <w:left w:val="single" w:color="auto" w:sz="4" w:space="0"/>
              <w:right w:val="single" w:color="auto" w:sz="4" w:space="0"/>
            </w:tcBorders>
            <w:vAlign w:val="center"/>
          </w:tcPr>
          <w:p w14:paraId="59746C09">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6000</w:t>
            </w:r>
          </w:p>
        </w:tc>
      </w:tr>
      <w:tr w14:paraId="3BEF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2347297">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1BBF1DCC">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1-17</w:t>
            </w:r>
          </w:p>
        </w:tc>
        <w:tc>
          <w:tcPr>
            <w:tcW w:w="2186" w:type="dxa"/>
            <w:tcBorders>
              <w:top w:val="single" w:color="auto" w:sz="4" w:space="0"/>
              <w:left w:val="single" w:color="auto" w:sz="4" w:space="0"/>
              <w:bottom w:val="single" w:color="auto" w:sz="4" w:space="0"/>
              <w:right w:val="single" w:color="auto" w:sz="4" w:space="0"/>
            </w:tcBorders>
            <w:vAlign w:val="center"/>
          </w:tcPr>
          <w:p w14:paraId="79E09474">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高压水泵</w:t>
            </w:r>
          </w:p>
        </w:tc>
        <w:tc>
          <w:tcPr>
            <w:tcW w:w="1534" w:type="dxa"/>
            <w:tcBorders>
              <w:top w:val="single" w:color="auto" w:sz="4" w:space="0"/>
              <w:left w:val="single" w:color="auto" w:sz="4" w:space="0"/>
              <w:right w:val="single" w:color="auto" w:sz="4" w:space="0"/>
            </w:tcBorders>
            <w:vAlign w:val="center"/>
          </w:tcPr>
          <w:p w14:paraId="07214FED">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415C8C4D">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w:t>
            </w:r>
          </w:p>
        </w:tc>
        <w:tc>
          <w:tcPr>
            <w:tcW w:w="1155" w:type="dxa"/>
            <w:tcBorders>
              <w:top w:val="single" w:color="auto" w:sz="4" w:space="0"/>
              <w:left w:val="single" w:color="auto" w:sz="4" w:space="0"/>
              <w:bottom w:val="single" w:color="auto" w:sz="4" w:space="0"/>
              <w:right w:val="single" w:color="auto" w:sz="4" w:space="0"/>
            </w:tcBorders>
            <w:vAlign w:val="center"/>
          </w:tcPr>
          <w:p w14:paraId="23F3A28D">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0723D2BE">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800</w:t>
            </w:r>
          </w:p>
        </w:tc>
        <w:tc>
          <w:tcPr>
            <w:tcW w:w="1394" w:type="dxa"/>
            <w:tcBorders>
              <w:top w:val="single" w:color="auto" w:sz="4" w:space="0"/>
              <w:left w:val="single" w:color="auto" w:sz="4" w:space="0"/>
              <w:right w:val="single" w:color="auto" w:sz="4" w:space="0"/>
            </w:tcBorders>
            <w:vAlign w:val="center"/>
          </w:tcPr>
          <w:p w14:paraId="54BBE13C">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1600</w:t>
            </w:r>
          </w:p>
        </w:tc>
      </w:tr>
      <w:tr w14:paraId="71AD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5CE4F1B3">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3D34BE23">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1-18</w:t>
            </w:r>
          </w:p>
        </w:tc>
        <w:tc>
          <w:tcPr>
            <w:tcW w:w="2186" w:type="dxa"/>
            <w:tcBorders>
              <w:top w:val="single" w:color="auto" w:sz="4" w:space="0"/>
              <w:left w:val="single" w:color="auto" w:sz="4" w:space="0"/>
              <w:bottom w:val="single" w:color="auto" w:sz="4" w:space="0"/>
              <w:right w:val="single" w:color="auto" w:sz="4" w:space="0"/>
            </w:tcBorders>
            <w:vAlign w:val="center"/>
          </w:tcPr>
          <w:p w14:paraId="30DF950B">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工业吸尘器</w:t>
            </w:r>
          </w:p>
        </w:tc>
        <w:tc>
          <w:tcPr>
            <w:tcW w:w="1534" w:type="dxa"/>
            <w:tcBorders>
              <w:top w:val="single" w:color="auto" w:sz="4" w:space="0"/>
              <w:left w:val="single" w:color="auto" w:sz="4" w:space="0"/>
              <w:right w:val="single" w:color="auto" w:sz="4" w:space="0"/>
            </w:tcBorders>
            <w:vAlign w:val="center"/>
          </w:tcPr>
          <w:p w14:paraId="2243D7C8">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51DAD88D">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w:t>
            </w:r>
          </w:p>
        </w:tc>
        <w:tc>
          <w:tcPr>
            <w:tcW w:w="1155" w:type="dxa"/>
            <w:tcBorders>
              <w:top w:val="single" w:color="auto" w:sz="4" w:space="0"/>
              <w:left w:val="single" w:color="auto" w:sz="4" w:space="0"/>
              <w:bottom w:val="single" w:color="auto" w:sz="4" w:space="0"/>
              <w:right w:val="single" w:color="auto" w:sz="4" w:space="0"/>
            </w:tcBorders>
            <w:vAlign w:val="center"/>
          </w:tcPr>
          <w:p w14:paraId="2CBE1C55">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7521EDC3">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1500</w:t>
            </w:r>
          </w:p>
        </w:tc>
        <w:tc>
          <w:tcPr>
            <w:tcW w:w="1394" w:type="dxa"/>
            <w:tcBorders>
              <w:top w:val="single" w:color="auto" w:sz="4" w:space="0"/>
              <w:left w:val="single" w:color="auto" w:sz="4" w:space="0"/>
              <w:right w:val="single" w:color="auto" w:sz="4" w:space="0"/>
            </w:tcBorders>
            <w:vAlign w:val="center"/>
          </w:tcPr>
          <w:p w14:paraId="672BD87D">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3000</w:t>
            </w:r>
          </w:p>
        </w:tc>
      </w:tr>
      <w:tr w14:paraId="4A71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1CBB43B9">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29233215">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1-19</w:t>
            </w:r>
          </w:p>
        </w:tc>
        <w:tc>
          <w:tcPr>
            <w:tcW w:w="2186" w:type="dxa"/>
            <w:tcBorders>
              <w:top w:val="single" w:color="auto" w:sz="4" w:space="0"/>
              <w:left w:val="single" w:color="auto" w:sz="4" w:space="0"/>
              <w:bottom w:val="single" w:color="auto" w:sz="4" w:space="0"/>
              <w:right w:val="single" w:color="auto" w:sz="4" w:space="0"/>
            </w:tcBorders>
            <w:vAlign w:val="center"/>
          </w:tcPr>
          <w:p w14:paraId="69F80682">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吹风机</w:t>
            </w:r>
          </w:p>
        </w:tc>
        <w:tc>
          <w:tcPr>
            <w:tcW w:w="1534" w:type="dxa"/>
            <w:tcBorders>
              <w:top w:val="single" w:color="auto" w:sz="4" w:space="0"/>
              <w:left w:val="single" w:color="auto" w:sz="4" w:space="0"/>
              <w:right w:val="single" w:color="auto" w:sz="4" w:space="0"/>
            </w:tcBorders>
            <w:vAlign w:val="center"/>
          </w:tcPr>
          <w:p w14:paraId="39B5CDFF">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2068D671">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10</w:t>
            </w:r>
          </w:p>
        </w:tc>
        <w:tc>
          <w:tcPr>
            <w:tcW w:w="1155" w:type="dxa"/>
            <w:tcBorders>
              <w:top w:val="single" w:color="auto" w:sz="4" w:space="0"/>
              <w:left w:val="single" w:color="auto" w:sz="4" w:space="0"/>
              <w:bottom w:val="single" w:color="auto" w:sz="4" w:space="0"/>
              <w:right w:val="single" w:color="auto" w:sz="4" w:space="0"/>
            </w:tcBorders>
            <w:vAlign w:val="center"/>
          </w:tcPr>
          <w:p w14:paraId="615BF7EB">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35FC01F7">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250</w:t>
            </w:r>
          </w:p>
        </w:tc>
        <w:tc>
          <w:tcPr>
            <w:tcW w:w="1394" w:type="dxa"/>
            <w:tcBorders>
              <w:top w:val="single" w:color="auto" w:sz="4" w:space="0"/>
              <w:left w:val="single" w:color="auto" w:sz="4" w:space="0"/>
              <w:right w:val="single" w:color="auto" w:sz="4" w:space="0"/>
            </w:tcBorders>
            <w:vAlign w:val="center"/>
          </w:tcPr>
          <w:p w14:paraId="5B735053">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2500</w:t>
            </w:r>
          </w:p>
        </w:tc>
      </w:tr>
      <w:tr w14:paraId="05DF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126E4EDC">
            <w:pPr>
              <w:spacing w:line="400" w:lineRule="exact"/>
              <w:jc w:val="center"/>
              <w:rPr>
                <w:rFonts w:hint="eastAsia" w:ascii="宋体" w:hAnsi="宋体"/>
                <w:kern w:val="0"/>
                <w:sz w:val="24"/>
                <w:lang w:val="en-US" w:eastAsia="zh-CN"/>
              </w:rPr>
            </w:pPr>
            <w:r>
              <w:rPr>
                <w:rFonts w:hint="eastAsia" w:ascii="宋体" w:hAnsi="宋体"/>
                <w:kern w:val="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32DDE1D2">
            <w:pPr>
              <w:spacing w:line="400" w:lineRule="exact"/>
              <w:jc w:val="center"/>
              <w:rPr>
                <w:rFonts w:hint="default" w:ascii="宋体" w:hAnsi="宋体"/>
                <w:kern w:val="0"/>
                <w:sz w:val="24"/>
                <w:lang w:val="en-US" w:eastAsia="zh-CN"/>
              </w:rPr>
            </w:pPr>
            <w:r>
              <w:rPr>
                <w:rFonts w:hint="eastAsia" w:ascii="宋体" w:hAnsi="宋体"/>
                <w:kern w:val="0"/>
                <w:sz w:val="24"/>
                <w:lang w:val="en-US" w:eastAsia="zh-CN"/>
              </w:rPr>
              <w:t>1-20</w:t>
            </w:r>
          </w:p>
        </w:tc>
        <w:tc>
          <w:tcPr>
            <w:tcW w:w="2186" w:type="dxa"/>
            <w:tcBorders>
              <w:top w:val="single" w:color="auto" w:sz="4" w:space="0"/>
              <w:left w:val="single" w:color="auto" w:sz="4" w:space="0"/>
              <w:bottom w:val="single" w:color="auto" w:sz="4" w:space="0"/>
              <w:right w:val="single" w:color="auto" w:sz="4" w:space="0"/>
            </w:tcBorders>
            <w:vAlign w:val="center"/>
          </w:tcPr>
          <w:p w14:paraId="78D29309">
            <w:pPr>
              <w:widowControl/>
              <w:jc w:val="center"/>
              <w:textAlignment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热水器</w:t>
            </w:r>
          </w:p>
        </w:tc>
        <w:tc>
          <w:tcPr>
            <w:tcW w:w="1534" w:type="dxa"/>
            <w:tcBorders>
              <w:top w:val="single" w:color="auto" w:sz="4" w:space="0"/>
              <w:left w:val="single" w:color="auto" w:sz="4" w:space="0"/>
              <w:right w:val="single" w:color="auto" w:sz="4" w:space="0"/>
            </w:tcBorders>
            <w:vAlign w:val="center"/>
          </w:tcPr>
          <w:p w14:paraId="57A27835">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35EFD01D">
            <w:pPr>
              <w:widowControl/>
              <w:spacing w:line="400" w:lineRule="exact"/>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5</w:t>
            </w:r>
          </w:p>
        </w:tc>
        <w:tc>
          <w:tcPr>
            <w:tcW w:w="1155" w:type="dxa"/>
            <w:tcBorders>
              <w:top w:val="single" w:color="auto" w:sz="4" w:space="0"/>
              <w:left w:val="single" w:color="auto" w:sz="4" w:space="0"/>
              <w:bottom w:val="single" w:color="auto" w:sz="4" w:space="0"/>
              <w:right w:val="single" w:color="auto" w:sz="4" w:space="0"/>
            </w:tcBorders>
            <w:vAlign w:val="center"/>
          </w:tcPr>
          <w:p w14:paraId="3F73E175">
            <w:pPr>
              <w:widowControl/>
              <w:jc w:val="center"/>
              <w:textAlignment w:val="center"/>
              <w:rPr>
                <w:rFonts w:hint="eastAsia" w:ascii="宋体" w:hAnsi="宋体" w:cs="宋体"/>
                <w:kern w:val="0"/>
                <w:sz w:val="24"/>
                <w:szCs w:val="24"/>
                <w:lang w:eastAsia="zh-CN"/>
              </w:rPr>
            </w:pPr>
            <w:r>
              <w:rPr>
                <w:rFonts w:hint="eastAsia" w:ascii="宋体" w:hAnsi="宋体" w:cs="宋体"/>
                <w:kern w:val="0"/>
                <w:sz w:val="24"/>
                <w:szCs w:val="24"/>
                <w:lang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271E554B">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3000</w:t>
            </w:r>
          </w:p>
        </w:tc>
        <w:tc>
          <w:tcPr>
            <w:tcW w:w="1394" w:type="dxa"/>
            <w:tcBorders>
              <w:top w:val="single" w:color="auto" w:sz="4" w:space="0"/>
              <w:left w:val="single" w:color="auto" w:sz="4" w:space="0"/>
              <w:right w:val="single" w:color="auto" w:sz="4" w:space="0"/>
            </w:tcBorders>
            <w:vAlign w:val="center"/>
          </w:tcPr>
          <w:p w14:paraId="312361EB">
            <w:pPr>
              <w:widowControl/>
              <w:jc w:val="center"/>
              <w:textAlignment w:val="center"/>
              <w:rPr>
                <w:rFonts w:hint="default" w:ascii="宋体" w:hAnsi="宋体" w:cs="新宋体"/>
                <w:kern w:val="0"/>
                <w:sz w:val="24"/>
                <w:szCs w:val="24"/>
                <w:lang w:val="en-US" w:eastAsia="zh-CN"/>
              </w:rPr>
            </w:pPr>
            <w:r>
              <w:rPr>
                <w:rFonts w:hint="eastAsia" w:ascii="宋体" w:hAnsi="宋体" w:cs="新宋体"/>
                <w:kern w:val="0"/>
                <w:sz w:val="24"/>
                <w:szCs w:val="24"/>
                <w:lang w:val="en-US" w:eastAsia="zh-CN"/>
              </w:rPr>
              <w:t>15000</w:t>
            </w:r>
          </w:p>
        </w:tc>
      </w:tr>
      <w:tr w14:paraId="704A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38A7FE6E">
            <w:pPr>
              <w:rPr>
                <w:rFonts w:ascii="宋体" w:hAnsi="宋体"/>
                <w:kern w:val="0"/>
                <w:sz w:val="24"/>
                <w:highlight w:val="none"/>
              </w:rPr>
            </w:pPr>
            <w:r>
              <w:rPr>
                <w:rFonts w:hint="eastAsia" w:ascii="宋体" w:hAnsi="宋体"/>
                <w:kern w:val="0"/>
                <w:sz w:val="24"/>
                <w:highlight w:val="none"/>
              </w:rPr>
              <w:t>合计(大写)：人民币玖万陆仟肆佰元整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041F407C">
            <w:pPr>
              <w:rPr>
                <w:rFonts w:hint="default" w:ascii="宋体" w:hAnsi="宋体" w:eastAsia="宋体"/>
                <w:kern w:val="0"/>
                <w:sz w:val="24"/>
                <w:highlight w:val="none"/>
                <w:lang w:val="en-US" w:eastAsia="zh-CN"/>
              </w:rPr>
            </w:pPr>
            <w:r>
              <w:rPr>
                <w:rFonts w:hint="eastAsia" w:ascii="宋体" w:hAnsi="宋体"/>
                <w:kern w:val="0"/>
                <w:sz w:val="24"/>
                <w:highlight w:val="none"/>
              </w:rPr>
              <w:t>¥</w:t>
            </w:r>
            <w:r>
              <w:rPr>
                <w:rFonts w:hint="eastAsia" w:ascii="宋体" w:hAnsi="宋体"/>
                <w:kern w:val="0"/>
                <w:sz w:val="24"/>
                <w:highlight w:val="none"/>
                <w:lang w:val="en-US" w:eastAsia="zh-CN"/>
              </w:rPr>
              <w:t>96400</w:t>
            </w:r>
          </w:p>
        </w:tc>
      </w:tr>
    </w:tbl>
    <w:p w14:paraId="2ED7B383">
      <w:pPr>
        <w:pStyle w:val="18"/>
        <w:ind w:left="0" w:leftChars="0" w:firstLine="0" w:firstLineChars="0"/>
        <w:rPr>
          <w:rFonts w:ascii="宋体" w:hAnsi="宋体"/>
          <w:sz w:val="24"/>
          <w:szCs w:val="32"/>
        </w:rPr>
      </w:pPr>
    </w:p>
    <w:p w14:paraId="5D22B819">
      <w:pPr>
        <w:spacing w:line="440" w:lineRule="exact"/>
        <w:rPr>
          <w:rFonts w:ascii="宋体" w:hAnsi="宋体"/>
          <w:b/>
          <w:bCs/>
          <w:sz w:val="24"/>
          <w:szCs w:val="24"/>
        </w:rPr>
      </w:pPr>
      <w:r>
        <w:rPr>
          <w:rFonts w:hint="eastAsia" w:ascii="宋体" w:hAnsi="宋体"/>
          <w:b/>
          <w:bCs/>
          <w:sz w:val="24"/>
          <w:szCs w:val="24"/>
        </w:rPr>
        <w:t>注：</w:t>
      </w:r>
    </w:p>
    <w:p w14:paraId="60997948">
      <w:pPr>
        <w:spacing w:line="440" w:lineRule="exact"/>
        <w:rPr>
          <w:rFonts w:ascii="宋体" w:hAnsi="宋体"/>
          <w:b/>
          <w:bCs/>
          <w:sz w:val="24"/>
          <w:szCs w:val="24"/>
        </w:rPr>
      </w:pPr>
      <w:r>
        <w:rPr>
          <w:rFonts w:hint="eastAsia" w:ascii="宋体" w:hAnsi="宋体"/>
          <w:b/>
          <w:bCs/>
          <w:sz w:val="24"/>
          <w:szCs w:val="24"/>
        </w:rPr>
        <w:t>（1）以上项目所列价格为采购预算的最高限价,</w:t>
      </w:r>
      <w:r>
        <w:rPr>
          <w:rFonts w:ascii="宋体" w:hAnsi="宋体"/>
          <w:b/>
          <w:bCs/>
          <w:sz w:val="24"/>
          <w:szCs w:val="24"/>
        </w:rPr>
        <w:t>竞价人报价总价必须低于最高限价的3%（不含）以上，报价单价不能超过竞价文件的单价最高限价，否则，视为无效报价</w:t>
      </w:r>
      <w:r>
        <w:rPr>
          <w:rFonts w:hint="eastAsia" w:ascii="宋体" w:hAnsi="宋体"/>
          <w:b/>
          <w:bCs/>
          <w:sz w:val="24"/>
          <w:szCs w:val="24"/>
        </w:rPr>
        <w:t>。</w:t>
      </w:r>
    </w:p>
    <w:p w14:paraId="488486EA">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4D06599A">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14:paraId="01AA9F7B">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14:paraId="63DD4598">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14:paraId="090A335B">
      <w:pPr>
        <w:spacing w:line="440" w:lineRule="exact"/>
        <w:ind w:firstLine="481"/>
        <w:rPr>
          <w:rFonts w:ascii="宋体" w:hAnsi="宋体"/>
          <w:b/>
          <w:bCs/>
          <w:sz w:val="24"/>
          <w:szCs w:val="24"/>
        </w:rPr>
      </w:pPr>
      <w:r>
        <w:rPr>
          <w:rFonts w:hint="eastAsia" w:ascii="宋体" w:hAnsi="宋体"/>
          <w:b/>
          <w:bCs/>
          <w:sz w:val="24"/>
          <w:szCs w:val="24"/>
        </w:rPr>
        <w:t>（一）资格标准</w:t>
      </w:r>
    </w:p>
    <w:p w14:paraId="1CC8DA3C">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14:paraId="4DDCB292">
      <w:pPr>
        <w:pStyle w:val="43"/>
        <w:spacing w:line="50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2、竞价人应满足《中华人民共和国政府采购法》第二十二条规定的条件，应提供以下证明材料或针对以下内容作出承诺（见附件：资格承诺函）：</w:t>
      </w:r>
    </w:p>
    <w:p w14:paraId="0F2A1285">
      <w:pPr>
        <w:spacing w:line="440" w:lineRule="exact"/>
        <w:ind w:firstLine="481"/>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A、须提供2023年度经审计的财务报告或其基本开户银行出具的资信证明；</w:t>
      </w:r>
    </w:p>
    <w:p w14:paraId="14FC35FA">
      <w:pPr>
        <w:spacing w:line="440" w:lineRule="exact"/>
        <w:ind w:firstLine="481"/>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B、须提供报价截止时间前六个月内任一个月的缴税证明；</w:t>
      </w:r>
    </w:p>
    <w:p w14:paraId="50AB1041">
      <w:pPr>
        <w:spacing w:line="440" w:lineRule="exact"/>
        <w:ind w:firstLine="481"/>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C、须提供报价截止时间前六个月内任一个月缴纳社会保险的证明材料；</w:t>
      </w:r>
    </w:p>
    <w:p w14:paraId="28901FDD">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3、参加政府采购活动前3年内在经营活动中没有重大违法记录及无行贿犯罪的书面声明；</w:t>
      </w:r>
    </w:p>
    <w:p w14:paraId="716EFA33">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4、具备履行合同所必需的设备和专业技术能力的声明函；</w:t>
      </w:r>
    </w:p>
    <w:p w14:paraId="0C536721">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5、如由授权代表参与竞价，须提供法定代表人授权书。</w:t>
      </w:r>
    </w:p>
    <w:p w14:paraId="11F95F69">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6、竞价人须提供“信用中国”网站（www.creditchina.gov.cn）及中国政府采购网（www.ccgp.gov.cn）信用信息查询无严重违法失信行为信息记录的打印件（或截图）。</w:t>
      </w:r>
    </w:p>
    <w:p w14:paraId="31330DB3">
      <w:pPr>
        <w:spacing w:line="440" w:lineRule="exac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7、特定资格要求（若有）：</w:t>
      </w:r>
      <w:r>
        <w:rPr>
          <w:rFonts w:hint="eastAsia" w:ascii="宋体" w:hAnsi="宋体" w:cs="Times New Roman"/>
          <w:kern w:val="2"/>
          <w:sz w:val="24"/>
          <w:szCs w:val="24"/>
          <w:lang w:val="en-US" w:eastAsia="zh-CN" w:bidi="ar-SA"/>
        </w:rPr>
        <w:t>无</w:t>
      </w:r>
    </w:p>
    <w:p w14:paraId="1EA80FCB">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8、本项目不接受联合体竞价。</w:t>
      </w:r>
    </w:p>
    <w:p w14:paraId="59054D68">
      <w:pPr>
        <w:spacing w:line="44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9、竞价保证金凭证复印件。</w:t>
      </w:r>
    </w:p>
    <w:p w14:paraId="78F2E702">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35B98F40">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5DF5936C">
      <w:pPr>
        <w:spacing w:line="440" w:lineRule="exact"/>
        <w:ind w:firstLine="481"/>
        <w:rPr>
          <w:rFonts w:ascii="宋体" w:hAnsi="宋体"/>
          <w:b/>
          <w:bCs/>
          <w:sz w:val="24"/>
          <w:szCs w:val="24"/>
        </w:rPr>
      </w:pPr>
      <w:r>
        <w:rPr>
          <w:rFonts w:hint="eastAsia" w:ascii="宋体" w:hAnsi="宋体"/>
          <w:b/>
          <w:bCs/>
          <w:sz w:val="24"/>
          <w:szCs w:val="24"/>
        </w:rPr>
        <w:t>（二）技术和服务要求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590"/>
        <w:gridCol w:w="6158"/>
      </w:tblGrid>
      <w:tr w14:paraId="40DF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0616EE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sz w:val="24"/>
                <w:szCs w:val="24"/>
                <w:vertAlign w:val="baseline"/>
                <w:lang w:eastAsia="zh-CN"/>
              </w:rPr>
            </w:pPr>
            <w:r>
              <w:rPr>
                <w:rFonts w:hint="eastAsia" w:ascii="宋体" w:hAnsi="宋体"/>
                <w:sz w:val="24"/>
                <w:szCs w:val="24"/>
                <w:vertAlign w:val="baseline"/>
                <w:lang w:eastAsia="zh-CN"/>
              </w:rPr>
              <w:t>序列</w:t>
            </w:r>
          </w:p>
        </w:tc>
        <w:tc>
          <w:tcPr>
            <w:tcW w:w="1590" w:type="dxa"/>
          </w:tcPr>
          <w:p w14:paraId="71E7D81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sz w:val="24"/>
                <w:szCs w:val="24"/>
                <w:vertAlign w:val="baseline"/>
                <w:lang w:eastAsia="zh-CN"/>
              </w:rPr>
            </w:pPr>
            <w:r>
              <w:rPr>
                <w:rFonts w:hint="eastAsia" w:ascii="宋体" w:hAnsi="宋体"/>
                <w:sz w:val="24"/>
                <w:szCs w:val="24"/>
                <w:vertAlign w:val="baseline"/>
                <w:lang w:eastAsia="zh-CN"/>
              </w:rPr>
              <w:t>品</w:t>
            </w:r>
            <w:r>
              <w:rPr>
                <w:rFonts w:hint="eastAsia" w:ascii="宋体" w:hAnsi="宋体"/>
                <w:sz w:val="24"/>
                <w:szCs w:val="24"/>
                <w:vertAlign w:val="baseline"/>
                <w:lang w:val="en-US" w:eastAsia="zh-CN"/>
              </w:rPr>
              <w:t xml:space="preserve">  </w:t>
            </w:r>
            <w:r>
              <w:rPr>
                <w:rFonts w:hint="eastAsia" w:ascii="宋体" w:hAnsi="宋体"/>
                <w:sz w:val="24"/>
                <w:szCs w:val="24"/>
                <w:vertAlign w:val="baseline"/>
                <w:lang w:eastAsia="zh-CN"/>
              </w:rPr>
              <w:t>目</w:t>
            </w:r>
          </w:p>
        </w:tc>
        <w:tc>
          <w:tcPr>
            <w:tcW w:w="6158" w:type="dxa"/>
          </w:tcPr>
          <w:p w14:paraId="1851271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sz w:val="24"/>
                <w:szCs w:val="24"/>
                <w:vertAlign w:val="baseline"/>
                <w:lang w:eastAsia="zh-CN"/>
              </w:rPr>
            </w:pPr>
            <w:r>
              <w:rPr>
                <w:rFonts w:hint="eastAsia" w:ascii="宋体" w:hAnsi="宋体"/>
                <w:sz w:val="24"/>
                <w:szCs w:val="24"/>
                <w:vertAlign w:val="baseline"/>
                <w:lang w:eastAsia="zh-CN"/>
              </w:rPr>
              <w:t>技术和要求</w:t>
            </w:r>
          </w:p>
        </w:tc>
      </w:tr>
      <w:tr w14:paraId="7371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C5F925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sz w:val="24"/>
                <w:szCs w:val="24"/>
                <w:vertAlign w:val="baseline"/>
                <w:lang w:val="en-US" w:eastAsia="zh-CN"/>
              </w:rPr>
            </w:pPr>
            <w:r>
              <w:rPr>
                <w:rFonts w:hint="eastAsia" w:ascii="宋体" w:hAnsi="宋体"/>
                <w:sz w:val="24"/>
                <w:szCs w:val="24"/>
                <w:vertAlign w:val="baseline"/>
                <w:lang w:val="en-US" w:eastAsia="zh-CN"/>
              </w:rPr>
              <w:t>1</w:t>
            </w:r>
          </w:p>
        </w:tc>
        <w:tc>
          <w:tcPr>
            <w:tcW w:w="1590" w:type="dxa"/>
            <w:vAlign w:val="top"/>
          </w:tcPr>
          <w:p w14:paraId="197342D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窗帘（卷帘）</w:t>
            </w:r>
          </w:p>
        </w:tc>
        <w:tc>
          <w:tcPr>
            <w:tcW w:w="6158" w:type="dxa"/>
            <w:vAlign w:val="top"/>
          </w:tcPr>
          <w:p w14:paraId="792E724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highlight w:val="none"/>
                <w:lang w:val="en-US" w:eastAsia="zh-CN"/>
              </w:rPr>
              <w:t>尺寸：≥1.5*1.6m</w:t>
            </w:r>
            <w:r>
              <w:rPr>
                <w:rFonts w:hint="eastAsia"/>
                <w:szCs w:val="22"/>
                <w:lang w:val="en-US" w:eastAsia="zh-CN"/>
              </w:rPr>
              <w:t>，颜色：原木色，加厚遮光防晒。</w:t>
            </w:r>
          </w:p>
        </w:tc>
      </w:tr>
      <w:tr w14:paraId="085F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E2378C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2</w:t>
            </w:r>
          </w:p>
        </w:tc>
        <w:tc>
          <w:tcPr>
            <w:tcW w:w="1590" w:type="dxa"/>
            <w:vAlign w:val="top"/>
          </w:tcPr>
          <w:p w14:paraId="670AC2E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eastAsia="宋体"/>
                <w:szCs w:val="22"/>
                <w:lang w:val="en-US" w:eastAsia="zh-CN"/>
              </w:rPr>
            </w:pPr>
            <w:r>
              <w:rPr>
                <w:rFonts w:hint="eastAsia"/>
                <w:szCs w:val="22"/>
                <w:lang w:val="en-US" w:eastAsia="zh-CN"/>
              </w:rPr>
              <w:t>1.4m会议桌（1）</w:t>
            </w:r>
          </w:p>
        </w:tc>
        <w:tc>
          <w:tcPr>
            <w:tcW w:w="6158" w:type="dxa"/>
            <w:vAlign w:val="top"/>
          </w:tcPr>
          <w:p w14:paraId="06EB6C0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尺寸：≥1400*800*755mm，桌面厚度≥33mm，桌腿</w:t>
            </w:r>
            <w:r>
              <w:rPr>
                <w:rFonts w:hint="eastAsia"/>
                <w:szCs w:val="22"/>
                <w:highlight w:val="none"/>
                <w:lang w:val="en-US" w:eastAsia="zh-CN"/>
              </w:rPr>
              <w:t>≥60*60mm。</w:t>
            </w:r>
            <w:r>
              <w:rPr>
                <w:rFonts w:hint="eastAsia"/>
                <w:szCs w:val="22"/>
                <w:lang w:val="en-US" w:eastAsia="zh-CN"/>
              </w:rPr>
              <w:t>材质：实木款，颜色：胡桃色，无贴皮，无人造板，除五金件和连接外，其余部分为实木用材.</w:t>
            </w:r>
          </w:p>
        </w:tc>
      </w:tr>
      <w:tr w14:paraId="4D04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6DA7D9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3</w:t>
            </w:r>
          </w:p>
        </w:tc>
        <w:tc>
          <w:tcPr>
            <w:tcW w:w="1590" w:type="dxa"/>
            <w:vAlign w:val="top"/>
          </w:tcPr>
          <w:p w14:paraId="3AE3CE6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4张靠背椅子(搭配1.4m会议桌)</w:t>
            </w:r>
          </w:p>
        </w:tc>
        <w:tc>
          <w:tcPr>
            <w:tcW w:w="6158" w:type="dxa"/>
            <w:vAlign w:val="top"/>
          </w:tcPr>
          <w:p w14:paraId="0274B94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尺寸：≥460*520*800mm,材质：实木款，颜色：胡桃色，无贴皮，无人造板，除五金件和连接外，其余部分为实木用材.</w:t>
            </w:r>
          </w:p>
        </w:tc>
      </w:tr>
      <w:tr w14:paraId="2EFF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04BF3D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4</w:t>
            </w:r>
          </w:p>
        </w:tc>
        <w:tc>
          <w:tcPr>
            <w:tcW w:w="1590" w:type="dxa"/>
            <w:vAlign w:val="top"/>
          </w:tcPr>
          <w:p w14:paraId="56030D2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1.6m会议桌（2）</w:t>
            </w:r>
          </w:p>
        </w:tc>
        <w:tc>
          <w:tcPr>
            <w:tcW w:w="6158" w:type="dxa"/>
            <w:vAlign w:val="top"/>
          </w:tcPr>
          <w:p w14:paraId="3301A38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尺寸：≥1600*800*750mm，桌面厚度≥33mm，材质：实木款，颜色：胡桃色，无贴皮，无人造板，除五金件和连接外，其余部分为实木用材.</w:t>
            </w:r>
          </w:p>
        </w:tc>
      </w:tr>
      <w:tr w14:paraId="061A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03846B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5</w:t>
            </w:r>
          </w:p>
        </w:tc>
        <w:tc>
          <w:tcPr>
            <w:tcW w:w="1590" w:type="dxa"/>
            <w:vAlign w:val="top"/>
          </w:tcPr>
          <w:p w14:paraId="3A2036A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长条凳（搭配1.6m会议桌）</w:t>
            </w:r>
          </w:p>
        </w:tc>
        <w:tc>
          <w:tcPr>
            <w:tcW w:w="6158" w:type="dxa"/>
            <w:vAlign w:val="top"/>
          </w:tcPr>
          <w:p w14:paraId="16F2FFA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尺寸：≥1600*300*430mm,面板厚度≥20mm,材质：实木款，颜色：胡桃色，无贴皮，无人造板，除五金件和连接外，其余部分为实木用材.</w:t>
            </w:r>
          </w:p>
        </w:tc>
      </w:tr>
      <w:tr w14:paraId="2BFD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44B4F6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6</w:t>
            </w:r>
          </w:p>
        </w:tc>
        <w:tc>
          <w:tcPr>
            <w:tcW w:w="1590" w:type="dxa"/>
            <w:vAlign w:val="top"/>
          </w:tcPr>
          <w:p w14:paraId="6892BFC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1张扶手靠背椅子(搭配1.6m会议桌)</w:t>
            </w:r>
          </w:p>
        </w:tc>
        <w:tc>
          <w:tcPr>
            <w:tcW w:w="6158" w:type="dxa"/>
            <w:vAlign w:val="top"/>
          </w:tcPr>
          <w:p w14:paraId="50820AB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尺寸：≥610*580*790mm,材质：实木款，颜色：胡桃色，无贴皮，无人造板，除五金件和连接外，其余部分为实木用材.</w:t>
            </w:r>
          </w:p>
        </w:tc>
      </w:tr>
      <w:tr w14:paraId="3137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22FEABD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7</w:t>
            </w:r>
          </w:p>
        </w:tc>
        <w:tc>
          <w:tcPr>
            <w:tcW w:w="1590" w:type="dxa"/>
            <w:vAlign w:val="top"/>
          </w:tcPr>
          <w:p w14:paraId="0781481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茶水柜</w:t>
            </w:r>
          </w:p>
        </w:tc>
        <w:tc>
          <w:tcPr>
            <w:tcW w:w="6158" w:type="dxa"/>
            <w:vAlign w:val="top"/>
          </w:tcPr>
          <w:p w14:paraId="02AB913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尺寸:≥1200mm*980mm，材质：实木款，颜色：胡桃色，可自由移动，除五金件和连接外，其余部分为实木用材,格柜兼备。</w:t>
            </w:r>
          </w:p>
        </w:tc>
      </w:tr>
      <w:tr w14:paraId="00B8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0CDFE5F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8</w:t>
            </w:r>
          </w:p>
        </w:tc>
        <w:tc>
          <w:tcPr>
            <w:tcW w:w="1590" w:type="dxa"/>
            <w:vAlign w:val="top"/>
          </w:tcPr>
          <w:p w14:paraId="00EDDA8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文件柜</w:t>
            </w:r>
          </w:p>
        </w:tc>
        <w:tc>
          <w:tcPr>
            <w:tcW w:w="6158" w:type="dxa"/>
            <w:vAlign w:val="top"/>
          </w:tcPr>
          <w:p w14:paraId="78C8DFB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尺寸：≥850mm*350mm*1900mm，材质：实木款，颜色胡桃色，无贴皮、无指接板、无人造板，开放格、抽屉分区储物。</w:t>
            </w:r>
          </w:p>
        </w:tc>
      </w:tr>
      <w:tr w14:paraId="214C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11097E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9</w:t>
            </w:r>
          </w:p>
        </w:tc>
        <w:tc>
          <w:tcPr>
            <w:tcW w:w="1590" w:type="dxa"/>
            <w:vAlign w:val="top"/>
          </w:tcPr>
          <w:p w14:paraId="4C10DDE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签到柜</w:t>
            </w:r>
          </w:p>
        </w:tc>
        <w:tc>
          <w:tcPr>
            <w:tcW w:w="6158" w:type="dxa"/>
            <w:vAlign w:val="top"/>
          </w:tcPr>
          <w:p w14:paraId="17933C5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尺寸：≥750mm*610mm，柜面：亮光岩板，</w:t>
            </w:r>
            <w:r>
              <w:rPr>
                <w:rFonts w:hint="eastAsia"/>
                <w:szCs w:val="22"/>
                <w:highlight w:val="none"/>
                <w:lang w:val="en-US" w:eastAsia="zh-CN"/>
              </w:rPr>
              <w:t>厚度≥6mm,</w:t>
            </w:r>
            <w:r>
              <w:rPr>
                <w:rFonts w:hint="eastAsia"/>
                <w:szCs w:val="22"/>
                <w:lang w:val="en-US" w:eastAsia="zh-CN"/>
              </w:rPr>
              <w:t>耐高温。材质：松木款，颜色：灰白，五金门铰，三胺板，碳钢脚，三节滚珠导轨。</w:t>
            </w:r>
          </w:p>
        </w:tc>
      </w:tr>
      <w:tr w14:paraId="390B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74" w:type="dxa"/>
          </w:tcPr>
          <w:p w14:paraId="2BF00F5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10</w:t>
            </w:r>
          </w:p>
        </w:tc>
        <w:tc>
          <w:tcPr>
            <w:tcW w:w="1590" w:type="dxa"/>
          </w:tcPr>
          <w:p w14:paraId="660210D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定制单门10盘蒸饭车304定制</w:t>
            </w:r>
          </w:p>
        </w:tc>
        <w:tc>
          <w:tcPr>
            <w:tcW w:w="6158" w:type="dxa"/>
          </w:tcPr>
          <w:p w14:paraId="696B7E2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尺寸≥520mm*1350mm*850mm</w:t>
            </w:r>
          </w:p>
          <w:p w14:paraId="677A4AA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p>
        </w:tc>
      </w:tr>
      <w:tr w14:paraId="7E46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BADD2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11</w:t>
            </w:r>
          </w:p>
        </w:tc>
        <w:tc>
          <w:tcPr>
            <w:tcW w:w="1590" w:type="dxa"/>
          </w:tcPr>
          <w:p w14:paraId="715C719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定制单门20盘蒸饭车304定制</w:t>
            </w:r>
          </w:p>
        </w:tc>
        <w:tc>
          <w:tcPr>
            <w:tcW w:w="6158" w:type="dxa"/>
          </w:tcPr>
          <w:p w14:paraId="1A97676A">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尺寸≥1150mm*1350mm*850mm</w:t>
            </w:r>
          </w:p>
        </w:tc>
      </w:tr>
      <w:tr w14:paraId="4C84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7CB50F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sz w:val="24"/>
                <w:szCs w:val="24"/>
                <w:vertAlign w:val="baseline"/>
                <w:lang w:val="en-US" w:eastAsia="zh-CN"/>
              </w:rPr>
            </w:pPr>
            <w:r>
              <w:rPr>
                <w:rFonts w:hint="eastAsia" w:ascii="宋体" w:hAnsi="宋体"/>
                <w:sz w:val="24"/>
                <w:szCs w:val="24"/>
                <w:vertAlign w:val="baseline"/>
                <w:lang w:val="en-US" w:eastAsia="zh-CN"/>
              </w:rPr>
              <w:t>12</w:t>
            </w:r>
          </w:p>
        </w:tc>
        <w:tc>
          <w:tcPr>
            <w:tcW w:w="1590" w:type="dxa"/>
            <w:vAlign w:val="top"/>
          </w:tcPr>
          <w:p w14:paraId="3FA909E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304水槽1</w:t>
            </w:r>
          </w:p>
        </w:tc>
        <w:tc>
          <w:tcPr>
            <w:tcW w:w="6158" w:type="dxa"/>
            <w:vAlign w:val="top"/>
          </w:tcPr>
          <w:p w14:paraId="5AEEAA2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材质：304不锈钢，尺寸≥1150mm*700mm*800mm（不锈钢板材厚度</w:t>
            </w:r>
            <w:r>
              <w:rPr>
                <w:rFonts w:hint="eastAsia"/>
                <w:szCs w:val="22"/>
                <w:highlight w:val="none"/>
                <w:lang w:val="en-US" w:eastAsia="zh-CN"/>
              </w:rPr>
              <w:t>≥</w:t>
            </w:r>
            <w:r>
              <w:rPr>
                <w:rFonts w:hint="eastAsia"/>
                <w:szCs w:val="22"/>
                <w:lang w:val="en-US" w:eastAsia="zh-CN"/>
              </w:rPr>
              <w:t>1.2mm）</w:t>
            </w:r>
          </w:p>
        </w:tc>
      </w:tr>
      <w:tr w14:paraId="1061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F25D907">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13</w:t>
            </w:r>
          </w:p>
        </w:tc>
        <w:tc>
          <w:tcPr>
            <w:tcW w:w="1590" w:type="dxa"/>
            <w:vAlign w:val="top"/>
          </w:tcPr>
          <w:p w14:paraId="77F1065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304水槽2</w:t>
            </w:r>
          </w:p>
        </w:tc>
        <w:tc>
          <w:tcPr>
            <w:tcW w:w="6158" w:type="dxa"/>
            <w:vAlign w:val="top"/>
          </w:tcPr>
          <w:p w14:paraId="153863D1">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szCs w:val="22"/>
                <w:lang w:val="en-US" w:eastAsia="zh-CN"/>
              </w:rPr>
            </w:pPr>
            <w:r>
              <w:rPr>
                <w:rFonts w:hint="eastAsia"/>
                <w:szCs w:val="22"/>
                <w:lang w:val="en-US" w:eastAsia="zh-CN"/>
              </w:rPr>
              <w:t>材质：304不锈钢，尺寸≥700mm*700mm*800mm（不锈钢板材厚度</w:t>
            </w:r>
            <w:r>
              <w:rPr>
                <w:rFonts w:hint="eastAsia"/>
                <w:szCs w:val="22"/>
                <w:highlight w:val="none"/>
                <w:lang w:val="en-US" w:eastAsia="zh-CN"/>
              </w:rPr>
              <w:t>≥</w:t>
            </w:r>
            <w:r>
              <w:rPr>
                <w:rFonts w:hint="eastAsia"/>
                <w:szCs w:val="22"/>
                <w:lang w:val="en-US" w:eastAsia="zh-CN"/>
              </w:rPr>
              <w:t>1.2mm）</w:t>
            </w:r>
          </w:p>
        </w:tc>
      </w:tr>
      <w:tr w14:paraId="3D76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DC5938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14</w:t>
            </w:r>
          </w:p>
        </w:tc>
        <w:tc>
          <w:tcPr>
            <w:tcW w:w="1590" w:type="dxa"/>
            <w:vAlign w:val="top"/>
          </w:tcPr>
          <w:p w14:paraId="19F637A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热水器</w:t>
            </w:r>
          </w:p>
        </w:tc>
        <w:tc>
          <w:tcPr>
            <w:tcW w:w="6158" w:type="dxa"/>
            <w:vAlign w:val="top"/>
          </w:tcPr>
          <w:p w14:paraId="1D6C78C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宋体" w:cs="Times New Roman"/>
                <w:kern w:val="2"/>
                <w:sz w:val="21"/>
                <w:szCs w:val="22"/>
                <w:lang w:val="en-US" w:eastAsia="zh-CN" w:bidi="ar-SA"/>
              </w:rPr>
            </w:pPr>
            <w:r>
              <w:rPr>
                <w:rFonts w:hint="eastAsia"/>
                <w:szCs w:val="22"/>
                <w:lang w:val="en-US" w:eastAsia="zh-CN"/>
              </w:rPr>
              <w:t>容量：≥60L，</w:t>
            </w:r>
            <w:r>
              <w:rPr>
                <w:rFonts w:hint="default"/>
                <w:szCs w:val="22"/>
                <w:lang w:val="en-US" w:eastAsia="zh-CN"/>
              </w:rPr>
              <w:t>额定功率：2</w:t>
            </w:r>
            <w:r>
              <w:rPr>
                <w:rFonts w:hint="eastAsia"/>
                <w:szCs w:val="22"/>
                <w:lang w:val="en-US" w:eastAsia="zh-CN"/>
              </w:rPr>
              <w:t>0</w:t>
            </w:r>
            <w:r>
              <w:rPr>
                <w:rFonts w:hint="default"/>
                <w:szCs w:val="22"/>
                <w:lang w:val="en-US" w:eastAsia="zh-CN"/>
              </w:rPr>
              <w:t>00W</w:t>
            </w:r>
            <w:r>
              <w:rPr>
                <w:rFonts w:hint="eastAsia"/>
                <w:szCs w:val="22"/>
                <w:lang w:val="en-US" w:eastAsia="zh-CN"/>
              </w:rPr>
              <w:t>，电压频率220v,设定温度范围35-80度。</w:t>
            </w:r>
          </w:p>
        </w:tc>
      </w:tr>
      <w:tr w14:paraId="0134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80C49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15</w:t>
            </w:r>
          </w:p>
        </w:tc>
        <w:tc>
          <w:tcPr>
            <w:tcW w:w="1590" w:type="dxa"/>
            <w:vAlign w:val="top"/>
          </w:tcPr>
          <w:p w14:paraId="323C073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开水机</w:t>
            </w:r>
          </w:p>
        </w:tc>
        <w:tc>
          <w:tcPr>
            <w:tcW w:w="6158" w:type="dxa"/>
            <w:vAlign w:val="top"/>
          </w:tcPr>
          <w:p w14:paraId="0FA117F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eastAsia="宋体" w:cs="Times New Roman"/>
                <w:kern w:val="2"/>
                <w:sz w:val="21"/>
                <w:szCs w:val="22"/>
                <w:lang w:val="en-US" w:eastAsia="zh-CN" w:bidi="ar-SA"/>
              </w:rPr>
            </w:pPr>
            <w:r>
              <w:rPr>
                <w:rFonts w:hint="eastAsia"/>
                <w:szCs w:val="22"/>
                <w:lang w:val="en-US" w:eastAsia="zh-CN"/>
              </w:rPr>
              <w:t>容量：≥70L,380v</w:t>
            </w:r>
          </w:p>
        </w:tc>
      </w:tr>
      <w:tr w14:paraId="4EF5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9284D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16</w:t>
            </w:r>
          </w:p>
        </w:tc>
        <w:tc>
          <w:tcPr>
            <w:tcW w:w="1590" w:type="dxa"/>
            <w:vAlign w:val="top"/>
          </w:tcPr>
          <w:p w14:paraId="73E7F65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消毒柜</w:t>
            </w:r>
          </w:p>
        </w:tc>
        <w:tc>
          <w:tcPr>
            <w:tcW w:w="6158" w:type="dxa"/>
            <w:vAlign w:val="top"/>
          </w:tcPr>
          <w:p w14:paraId="148BDC8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尺寸：≥600mm*605mm*1270mm，消毒方式：紫外线+中温热风，220V功率515W</w:t>
            </w:r>
          </w:p>
        </w:tc>
      </w:tr>
      <w:tr w14:paraId="4F8B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FB8E84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17</w:t>
            </w:r>
          </w:p>
        </w:tc>
        <w:tc>
          <w:tcPr>
            <w:tcW w:w="1590" w:type="dxa"/>
            <w:vAlign w:val="top"/>
          </w:tcPr>
          <w:p w14:paraId="10BCEF2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吹地机</w:t>
            </w:r>
          </w:p>
        </w:tc>
        <w:tc>
          <w:tcPr>
            <w:tcW w:w="6158" w:type="dxa"/>
            <w:vAlign w:val="top"/>
          </w:tcPr>
          <w:p w14:paraId="4CD59A3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 xml:space="preserve">容量:≥100L尺寸:≥545mm*505mm*1070mm </w:t>
            </w:r>
          </w:p>
        </w:tc>
      </w:tr>
      <w:tr w14:paraId="3D5E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7BF874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18</w:t>
            </w:r>
          </w:p>
        </w:tc>
        <w:tc>
          <w:tcPr>
            <w:tcW w:w="1590" w:type="dxa"/>
            <w:vAlign w:val="top"/>
          </w:tcPr>
          <w:p w14:paraId="336F4B1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高压水泵</w:t>
            </w:r>
          </w:p>
        </w:tc>
        <w:tc>
          <w:tcPr>
            <w:tcW w:w="6158" w:type="dxa"/>
            <w:vAlign w:val="top"/>
          </w:tcPr>
          <w:p w14:paraId="6E284CC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压力范围：6-25Map,出水量：≥720/H,功率：9800峰值，额定频率：50HZ，</w:t>
            </w:r>
            <w:r>
              <w:rPr>
                <w:rFonts w:hint="eastAsia"/>
                <w:szCs w:val="22"/>
                <w:highlight w:val="none"/>
                <w:lang w:val="en-US" w:eastAsia="zh-CN"/>
              </w:rPr>
              <w:t>流量：≥660L/H</w:t>
            </w:r>
            <w:r>
              <w:rPr>
                <w:rFonts w:hint="eastAsia"/>
                <w:szCs w:val="22"/>
                <w:lang w:val="en-US" w:eastAsia="zh-CN"/>
              </w:rPr>
              <w:t>，电机类型：感应电机，额定电压：220v/50HZ,进水压力：0.7</w:t>
            </w:r>
            <w:r>
              <w:rPr>
                <w:rFonts w:hint="default"/>
                <w:szCs w:val="22"/>
                <w:lang w:val="en-US" w:eastAsia="zh-CN"/>
              </w:rPr>
              <w:t>≤</w:t>
            </w:r>
            <w:r>
              <w:rPr>
                <w:rFonts w:hint="eastAsia"/>
                <w:szCs w:val="22"/>
                <w:lang w:val="en-US" w:eastAsia="zh-CN"/>
              </w:rPr>
              <w:t>Map，水管长度：≥28M</w:t>
            </w:r>
          </w:p>
        </w:tc>
      </w:tr>
      <w:tr w14:paraId="441E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B7F99EC">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19</w:t>
            </w:r>
          </w:p>
        </w:tc>
        <w:tc>
          <w:tcPr>
            <w:tcW w:w="1590" w:type="dxa"/>
            <w:vAlign w:val="top"/>
          </w:tcPr>
          <w:p w14:paraId="181F564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工业吸尘器</w:t>
            </w:r>
          </w:p>
        </w:tc>
        <w:tc>
          <w:tcPr>
            <w:tcW w:w="6158" w:type="dxa"/>
            <w:vAlign w:val="top"/>
          </w:tcPr>
          <w:p w14:paraId="4B8D9F0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容量：≥100L，额定电压：220v-50HZ，</w:t>
            </w:r>
          </w:p>
        </w:tc>
      </w:tr>
      <w:tr w14:paraId="28D5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ECE552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szCs w:val="22"/>
                <w:lang w:val="en-US" w:eastAsia="zh-CN"/>
              </w:rPr>
            </w:pPr>
            <w:r>
              <w:rPr>
                <w:rFonts w:hint="eastAsia"/>
                <w:szCs w:val="22"/>
                <w:lang w:val="en-US" w:eastAsia="zh-CN"/>
              </w:rPr>
              <w:t>20</w:t>
            </w:r>
          </w:p>
        </w:tc>
        <w:tc>
          <w:tcPr>
            <w:tcW w:w="1590" w:type="dxa"/>
            <w:vAlign w:val="top"/>
          </w:tcPr>
          <w:p w14:paraId="3F4B102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吹风机</w:t>
            </w:r>
          </w:p>
        </w:tc>
        <w:tc>
          <w:tcPr>
            <w:tcW w:w="6158" w:type="dxa"/>
            <w:vAlign w:val="top"/>
          </w:tcPr>
          <w:p w14:paraId="191364BF">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宋体" w:cs="Times New Roman"/>
                <w:kern w:val="2"/>
                <w:sz w:val="21"/>
                <w:szCs w:val="22"/>
                <w:lang w:val="en-US" w:eastAsia="zh-CN" w:bidi="ar-SA"/>
              </w:rPr>
            </w:pPr>
            <w:r>
              <w:rPr>
                <w:rFonts w:hint="eastAsia"/>
                <w:szCs w:val="22"/>
                <w:lang w:val="en-US" w:eastAsia="zh-CN"/>
              </w:rPr>
              <w:t>尺寸：≥105mm*300mm*80mm,功率：1600-1900W额定电压：220v</w:t>
            </w:r>
          </w:p>
        </w:tc>
      </w:tr>
      <w:tr w14:paraId="0DBF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564F19BF">
            <w:pPr>
              <w:jc w:val="center"/>
              <w:rPr>
                <w:rFonts w:hint="default"/>
                <w:lang w:val="en-US" w:eastAsia="zh-CN"/>
              </w:rPr>
            </w:pPr>
            <w:r>
              <w:rPr>
                <w:rFonts w:hint="eastAsia"/>
                <w:lang w:val="en-US" w:eastAsia="zh-CN"/>
              </w:rPr>
              <w:t>21</w:t>
            </w:r>
          </w:p>
        </w:tc>
        <w:tc>
          <w:tcPr>
            <w:tcW w:w="1590" w:type="dxa"/>
            <w:vAlign w:val="center"/>
          </w:tcPr>
          <w:p w14:paraId="5ACEFF96">
            <w:pPr>
              <w:jc w:val="center"/>
              <w:rPr>
                <w:rFonts w:hint="eastAsia"/>
                <w:lang w:val="en-US" w:eastAsia="zh-CN"/>
              </w:rPr>
            </w:pPr>
            <w:r>
              <w:rPr>
                <w:rFonts w:hint="eastAsia"/>
                <w:lang w:val="en-US" w:eastAsia="zh-CN"/>
              </w:rPr>
              <w:t>油烟机</w:t>
            </w:r>
          </w:p>
        </w:tc>
        <w:tc>
          <w:tcPr>
            <w:tcW w:w="6158" w:type="dxa"/>
            <w:vAlign w:val="top"/>
          </w:tcPr>
          <w:p w14:paraId="30ACDEB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highlight w:val="none"/>
                <w:lang w:val="en-US" w:eastAsia="zh-CN"/>
              </w:rPr>
            </w:pPr>
            <w:r>
              <w:rPr>
                <w:rFonts w:hint="eastAsia"/>
                <w:lang w:val="en-US" w:eastAsia="zh-CN"/>
              </w:rPr>
              <w:t>不锈钢烟罩：≥</w:t>
            </w:r>
            <w:r>
              <w:rPr>
                <w:rFonts w:hint="eastAsia"/>
                <w:highlight w:val="none"/>
                <w:lang w:val="en-US" w:eastAsia="zh-CN"/>
              </w:rPr>
              <w:t>2.2米，304不锈钢板材厚度</w:t>
            </w:r>
            <w:r>
              <w:rPr>
                <w:rFonts w:hint="eastAsia"/>
                <w:szCs w:val="22"/>
                <w:highlight w:val="none"/>
                <w:lang w:val="en-US" w:eastAsia="zh-CN"/>
              </w:rPr>
              <w:t>≥</w:t>
            </w:r>
            <w:r>
              <w:rPr>
                <w:rFonts w:hint="eastAsia"/>
                <w:highlight w:val="none"/>
                <w:lang w:val="en-US" w:eastAsia="zh-CN"/>
              </w:rPr>
              <w:t>1.0MM。</w:t>
            </w:r>
          </w:p>
          <w:p w14:paraId="30B7A07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lang w:val="en-US" w:eastAsia="zh-CN"/>
              </w:rPr>
            </w:pPr>
            <w:r>
              <w:rPr>
                <w:rFonts w:hint="eastAsia"/>
                <w:highlight w:val="none"/>
                <w:lang w:val="en-US" w:eastAsia="zh-CN"/>
              </w:rPr>
              <w:t>镀锌烟管：≥6米，450*450MM镀锌板材厚度</w:t>
            </w:r>
            <w:r>
              <w:rPr>
                <w:rFonts w:hint="eastAsia"/>
                <w:szCs w:val="22"/>
                <w:highlight w:val="none"/>
                <w:lang w:val="en-US" w:eastAsia="zh-CN"/>
              </w:rPr>
              <w:t>≥</w:t>
            </w:r>
            <w:r>
              <w:rPr>
                <w:rFonts w:hint="eastAsia"/>
                <w:highlight w:val="none"/>
                <w:lang w:val="en-US" w:eastAsia="zh-CN"/>
              </w:rPr>
              <w:t>0.8MI</w:t>
            </w:r>
            <w:r>
              <w:rPr>
                <w:rFonts w:hint="eastAsia"/>
                <w:lang w:val="en-US" w:eastAsia="zh-CN"/>
              </w:rPr>
              <w:t>。</w:t>
            </w:r>
          </w:p>
          <w:p w14:paraId="733A68A8">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lang w:val="en-US" w:eastAsia="zh-CN"/>
              </w:rPr>
            </w:pPr>
            <w:r>
              <w:rPr>
                <w:rFonts w:hint="eastAsia"/>
                <w:lang w:val="en-US" w:eastAsia="zh-CN"/>
              </w:rPr>
              <w:t>镀锌弯头：≥2米，450*450</w:t>
            </w:r>
            <w:r>
              <w:rPr>
                <w:rFonts w:hint="eastAsia"/>
                <w:highlight w:val="none"/>
                <w:lang w:val="en-US" w:eastAsia="zh-CN"/>
              </w:rPr>
              <w:t xml:space="preserve">MM </w:t>
            </w:r>
          </w:p>
          <w:p w14:paraId="1176C7A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lang w:val="en-US" w:eastAsia="zh-CN"/>
              </w:rPr>
            </w:pPr>
            <w:r>
              <w:rPr>
                <w:rFonts w:hint="eastAsia"/>
                <w:lang w:val="en-US" w:eastAsia="zh-CN"/>
              </w:rPr>
              <w:t>离心风机：功率:5.5KW，风量:7102-13105m/h，电压:380V，全压:978-781Pa，转速:960r/min</w:t>
            </w:r>
            <w:r>
              <w:rPr>
                <w:rFonts w:hint="eastAsia"/>
                <w:highlight w:val="none"/>
                <w:lang w:val="en-US" w:eastAsia="zh-CN"/>
              </w:rPr>
              <w:t>，效率:</w:t>
            </w:r>
            <w:r>
              <w:rPr>
                <w:rFonts w:hint="eastAsia"/>
                <w:szCs w:val="22"/>
                <w:highlight w:val="none"/>
                <w:lang w:val="en-US" w:eastAsia="zh-CN"/>
              </w:rPr>
              <w:t>≥</w:t>
            </w:r>
            <w:r>
              <w:rPr>
                <w:rFonts w:hint="eastAsia"/>
                <w:highlight w:val="none"/>
                <w:lang w:val="en-US" w:eastAsia="zh-CN"/>
              </w:rPr>
              <w:t>88.0%，</w:t>
            </w:r>
            <w:r>
              <w:rPr>
                <w:rFonts w:hint="eastAsia"/>
                <w:lang w:val="en-US" w:eastAsia="zh-CN"/>
              </w:rPr>
              <w:t>能效等级:3，电压:380V，功率:5.5KW，功率因数:0.75，防护等级:IP55:电流:12.74,频率:50HZ,噪音:&lt;69dB(A)，绝缘:F</w:t>
            </w:r>
            <w:r>
              <w:rPr>
                <w:rFonts w:hint="eastAsia"/>
                <w:highlight w:val="none"/>
                <w:lang w:val="en-US" w:eastAsia="zh-CN"/>
              </w:rPr>
              <w:t>,转速:</w:t>
            </w:r>
            <w:r>
              <w:rPr>
                <w:rFonts w:hint="eastAsia"/>
                <w:szCs w:val="22"/>
                <w:highlight w:val="none"/>
                <w:lang w:val="en-US" w:eastAsia="zh-CN"/>
              </w:rPr>
              <w:t>≥</w:t>
            </w:r>
            <w:r>
              <w:rPr>
                <w:rFonts w:hint="eastAsia"/>
                <w:highlight w:val="none"/>
                <w:lang w:val="en-US" w:eastAsia="zh-CN"/>
              </w:rPr>
              <w:t>970r/min</w:t>
            </w:r>
            <w:r>
              <w:rPr>
                <w:rFonts w:hint="eastAsia"/>
                <w:lang w:val="en-US" w:eastAsia="zh-CN"/>
              </w:rPr>
              <w:t>，</w:t>
            </w:r>
            <w:r>
              <w:rPr>
                <w:rFonts w:hint="eastAsia"/>
                <w:highlight w:val="none"/>
                <w:lang w:val="en-US" w:eastAsia="zh-CN"/>
              </w:rPr>
              <w:t>重量:≤78KG</w:t>
            </w:r>
            <w:r>
              <w:rPr>
                <w:rFonts w:hint="eastAsia"/>
                <w:lang w:val="en-US" w:eastAsia="zh-CN"/>
              </w:rPr>
              <w:t>，直联式</w:t>
            </w:r>
          </w:p>
          <w:p w14:paraId="405E1F79">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lang w:val="en-US" w:eastAsia="zh-CN"/>
              </w:rPr>
            </w:pPr>
            <w:r>
              <w:rPr>
                <w:rFonts w:hint="eastAsia"/>
                <w:lang w:val="en-US" w:eastAsia="zh-CN"/>
              </w:rPr>
              <w:t>风机保护器：功率5.5KW，能效:一级</w:t>
            </w:r>
          </w:p>
          <w:p w14:paraId="55C6600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lang w:val="en-US" w:eastAsia="zh-CN"/>
              </w:rPr>
            </w:pPr>
            <w:r>
              <w:rPr>
                <w:rFonts w:hint="eastAsia"/>
                <w:highlight w:val="none"/>
                <w:lang w:val="en-US" w:eastAsia="zh-CN"/>
              </w:rPr>
              <w:t>低空净化器：处理风量</w:t>
            </w:r>
            <w:r>
              <w:rPr>
                <w:rFonts w:hint="eastAsia"/>
                <w:szCs w:val="22"/>
                <w:highlight w:val="none"/>
                <w:lang w:val="en-US" w:eastAsia="zh-CN"/>
              </w:rPr>
              <w:t>≥</w:t>
            </w:r>
            <w:r>
              <w:rPr>
                <w:rFonts w:hint="eastAsia"/>
                <w:highlight w:val="none"/>
                <w:lang w:val="en-US" w:eastAsia="zh-CN"/>
              </w:rPr>
              <w:t>:8000m/h</w:t>
            </w:r>
            <w:r>
              <w:rPr>
                <w:rFonts w:hint="eastAsia"/>
                <w:lang w:val="en-US" w:eastAsia="zh-CN"/>
              </w:rPr>
              <w:t>，输入电源:220V/50Hz，净化效率:≥97%，设备阻力:180≤Pa，</w:t>
            </w:r>
            <w:r>
              <w:rPr>
                <w:rFonts w:hint="eastAsia"/>
                <w:highlight w:val="none"/>
                <w:lang w:val="en-US" w:eastAsia="zh-CN"/>
              </w:rPr>
              <w:t>最高入口油烟浓度:≤15mg/m³</w:t>
            </w:r>
          </w:p>
        </w:tc>
      </w:tr>
    </w:tbl>
    <w:p w14:paraId="597B9055">
      <w:pPr>
        <w:spacing w:line="440" w:lineRule="exact"/>
        <w:ind w:firstLine="481"/>
        <w:rPr>
          <w:rFonts w:ascii="宋体" w:hAnsi="宋体"/>
          <w:b/>
          <w:bCs/>
          <w:sz w:val="24"/>
          <w:szCs w:val="24"/>
        </w:rPr>
      </w:pPr>
      <w:r>
        <w:rPr>
          <w:rFonts w:hint="eastAsia" w:ascii="宋体" w:hAnsi="宋体"/>
          <w:b/>
          <w:bCs/>
          <w:sz w:val="24"/>
          <w:szCs w:val="24"/>
        </w:rPr>
        <w:t>（三）商务条件</w:t>
      </w:r>
    </w:p>
    <w:p w14:paraId="24DD2CDA">
      <w:pPr>
        <w:spacing w:line="440" w:lineRule="exact"/>
        <w:ind w:firstLine="481"/>
        <w:rPr>
          <w:rFonts w:ascii="宋体" w:hAnsi="宋体"/>
          <w:sz w:val="24"/>
          <w:szCs w:val="24"/>
        </w:rPr>
      </w:pPr>
      <w:r>
        <w:rPr>
          <w:rFonts w:hint="eastAsia" w:ascii="宋体" w:hAnsi="宋体"/>
          <w:sz w:val="24"/>
          <w:szCs w:val="24"/>
        </w:rPr>
        <w:t>1、交付地点：</w:t>
      </w:r>
      <w:r>
        <w:rPr>
          <w:rFonts w:hint="eastAsia" w:ascii="宋体" w:hAnsi="宋体"/>
          <w:sz w:val="24"/>
          <w:szCs w:val="24"/>
          <w:lang w:eastAsia="zh-CN"/>
        </w:rPr>
        <w:t>采购人</w:t>
      </w:r>
      <w:r>
        <w:rPr>
          <w:rFonts w:hint="eastAsia" w:ascii="宋体" w:hAnsi="宋体"/>
          <w:sz w:val="24"/>
          <w:szCs w:val="24"/>
        </w:rPr>
        <w:t>指定地点。</w:t>
      </w:r>
    </w:p>
    <w:p w14:paraId="7E2BD17D">
      <w:pPr>
        <w:spacing w:line="440" w:lineRule="exact"/>
        <w:ind w:firstLine="481"/>
        <w:rPr>
          <w:rFonts w:ascii="宋体" w:hAnsi="宋体"/>
          <w:sz w:val="24"/>
          <w:szCs w:val="24"/>
        </w:rPr>
      </w:pPr>
      <w:r>
        <w:rPr>
          <w:rFonts w:hint="eastAsia" w:ascii="宋体" w:hAnsi="宋体"/>
          <w:sz w:val="24"/>
          <w:szCs w:val="24"/>
        </w:rPr>
        <w:t>2、交付时间：</w:t>
      </w:r>
    </w:p>
    <w:p w14:paraId="3DB34AF1">
      <w:pPr>
        <w:spacing w:line="440" w:lineRule="exact"/>
        <w:ind w:firstLine="480" w:firstLineChars="200"/>
        <w:rPr>
          <w:rFonts w:ascii="宋体" w:hAnsi="宋体"/>
          <w:sz w:val="24"/>
          <w:szCs w:val="24"/>
          <w:highlight w:val="none"/>
        </w:rPr>
      </w:pPr>
      <w:r>
        <w:rPr>
          <w:rFonts w:hint="eastAsia" w:ascii="宋体" w:hAnsi="宋体"/>
          <w:sz w:val="24"/>
          <w:szCs w:val="24"/>
          <w:highlight w:val="none"/>
        </w:rPr>
        <w:t>合同签订之日起</w:t>
      </w:r>
      <w:r>
        <w:rPr>
          <w:rFonts w:hint="eastAsia" w:ascii="宋体" w:hAnsi="宋体"/>
          <w:sz w:val="24"/>
          <w:szCs w:val="24"/>
          <w:highlight w:val="none"/>
          <w:lang w:val="en-US" w:eastAsia="zh-CN"/>
        </w:rPr>
        <w:t>30</w:t>
      </w:r>
      <w:r>
        <w:rPr>
          <w:rFonts w:hint="eastAsia" w:ascii="宋体" w:hAnsi="宋体"/>
          <w:sz w:val="24"/>
          <w:szCs w:val="24"/>
          <w:highlight w:val="none"/>
        </w:rPr>
        <w:t>个日历日内供货并安装调试完毕，采购人在规定期限内组织验收。若因采购人原因或不可抗力等因素导致的延迟交付，交付期可顺延。</w:t>
      </w:r>
    </w:p>
    <w:p w14:paraId="6D298C3F">
      <w:pPr>
        <w:numPr>
          <w:ilvl w:val="0"/>
          <w:numId w:val="1"/>
        </w:numPr>
        <w:spacing w:line="440" w:lineRule="exact"/>
        <w:ind w:firstLine="481"/>
        <w:rPr>
          <w:rFonts w:ascii="宋体" w:hAnsi="宋体"/>
          <w:sz w:val="24"/>
          <w:szCs w:val="24"/>
        </w:rPr>
      </w:pPr>
      <w:r>
        <w:rPr>
          <w:rFonts w:hint="eastAsia" w:ascii="宋体" w:hAnsi="宋体"/>
          <w:sz w:val="24"/>
          <w:szCs w:val="24"/>
        </w:rPr>
        <w:t>交付条件：</w:t>
      </w:r>
    </w:p>
    <w:p w14:paraId="4E3569B7">
      <w:pPr>
        <w:pStyle w:val="18"/>
        <w:spacing w:after="0" w:line="440" w:lineRule="exact"/>
        <w:ind w:left="0" w:leftChars="0" w:firstLine="480"/>
        <w:rPr>
          <w:rFonts w:ascii="宋体" w:hAnsi="宋体"/>
        </w:rPr>
      </w:pPr>
      <w:r>
        <w:rPr>
          <w:rFonts w:hint="eastAsia" w:ascii="宋体" w:hAnsi="宋体"/>
          <w:sz w:val="24"/>
        </w:rPr>
        <w:t>验收合格交付采购人使用。</w:t>
      </w:r>
    </w:p>
    <w:p w14:paraId="1812ADE9">
      <w:pPr>
        <w:numPr>
          <w:ilvl w:val="0"/>
          <w:numId w:val="1"/>
        </w:numPr>
        <w:spacing w:line="440" w:lineRule="exact"/>
        <w:ind w:firstLine="481"/>
        <w:rPr>
          <w:rFonts w:ascii="宋体" w:hAnsi="宋体"/>
          <w:sz w:val="24"/>
          <w:szCs w:val="24"/>
        </w:rPr>
      </w:pPr>
      <w:r>
        <w:rPr>
          <w:rFonts w:hint="eastAsia" w:ascii="宋体" w:hAnsi="宋体"/>
          <w:sz w:val="24"/>
          <w:szCs w:val="24"/>
        </w:rPr>
        <w:t>履约保证金：</w:t>
      </w:r>
    </w:p>
    <w:p w14:paraId="4D245D79">
      <w:pPr>
        <w:spacing w:line="440" w:lineRule="exact"/>
        <w:ind w:firstLine="481"/>
        <w:rPr>
          <w:rFonts w:ascii="宋体" w:hAnsi="宋体"/>
          <w:sz w:val="24"/>
          <w:szCs w:val="24"/>
        </w:rPr>
      </w:pPr>
      <w:r>
        <w:rPr>
          <w:rFonts w:hint="eastAsia" w:ascii="宋体" w:hAnsi="宋体"/>
          <w:sz w:val="24"/>
          <w:szCs w:val="24"/>
        </w:rPr>
        <w:t>履约保证金百分比：</w:t>
      </w:r>
      <w:r>
        <w:rPr>
          <w:rFonts w:hint="eastAsia" w:ascii="宋体" w:hAnsi="宋体"/>
          <w:sz w:val="24"/>
          <w:szCs w:val="24"/>
          <w:lang w:val="en-US" w:eastAsia="zh-CN"/>
        </w:rPr>
        <w:t>2</w:t>
      </w:r>
      <w:r>
        <w:rPr>
          <w:rFonts w:hint="eastAsia" w:ascii="宋体" w:hAnsi="宋体"/>
          <w:sz w:val="24"/>
          <w:szCs w:val="24"/>
        </w:rPr>
        <w:t>%。说明：成交供应商在签订采购合同前三日内应向采购人缴纳合同总金额%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170C504D">
      <w:pPr>
        <w:spacing w:line="440" w:lineRule="exact"/>
        <w:ind w:firstLine="481"/>
        <w:rPr>
          <w:rFonts w:ascii="宋体" w:hAnsi="宋体"/>
          <w:sz w:val="24"/>
          <w:szCs w:val="24"/>
        </w:rPr>
      </w:pPr>
      <w:r>
        <w:rPr>
          <w:rFonts w:hint="eastAsia" w:ascii="宋体" w:hAnsi="宋体"/>
          <w:sz w:val="24"/>
          <w:szCs w:val="24"/>
        </w:rPr>
        <w:t>5、付款方式：</w:t>
      </w:r>
    </w:p>
    <w:p w14:paraId="47478A41">
      <w:pPr>
        <w:spacing w:line="440" w:lineRule="exact"/>
        <w:ind w:firstLine="481"/>
        <w:rPr>
          <w:rFonts w:ascii="宋体" w:hAnsi="宋体"/>
          <w:sz w:val="24"/>
          <w:szCs w:val="24"/>
        </w:rPr>
      </w:pPr>
      <w:r>
        <w:rPr>
          <w:rFonts w:hint="eastAsia" w:ascii="宋体" w:hAnsi="宋体"/>
          <w:sz w:val="24"/>
          <w:szCs w:val="24"/>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39E5A673">
      <w:pPr>
        <w:spacing w:line="440" w:lineRule="exact"/>
        <w:ind w:left="481"/>
        <w:rPr>
          <w:rFonts w:ascii="宋体" w:hAnsi="宋体"/>
          <w:sz w:val="24"/>
          <w:szCs w:val="24"/>
        </w:rPr>
      </w:pPr>
      <w:r>
        <w:rPr>
          <w:rFonts w:hint="eastAsia" w:ascii="宋体" w:hAnsi="宋体"/>
          <w:sz w:val="24"/>
          <w:szCs w:val="24"/>
        </w:rPr>
        <w:t>6、质量标准（服务标准）：</w:t>
      </w:r>
    </w:p>
    <w:p w14:paraId="3E0ADB68">
      <w:pPr>
        <w:spacing w:line="440" w:lineRule="exact"/>
        <w:ind w:firstLine="480" w:firstLineChars="200"/>
        <w:rPr>
          <w:rFonts w:ascii="宋体" w:hAnsi="宋体"/>
          <w:color w:val="FF0000"/>
          <w:sz w:val="24"/>
          <w:szCs w:val="24"/>
        </w:rPr>
      </w:pPr>
      <w:r>
        <w:rPr>
          <w:rFonts w:hint="eastAsia" w:ascii="宋体" w:hAnsi="宋体"/>
          <w:sz w:val="24"/>
          <w:szCs w:val="24"/>
        </w:rPr>
        <w:t xml:space="preserve">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2F0A5F67">
      <w:pPr>
        <w:spacing w:line="440" w:lineRule="exact"/>
        <w:ind w:firstLine="481"/>
        <w:rPr>
          <w:rFonts w:ascii="宋体" w:hAnsi="宋体"/>
          <w:sz w:val="24"/>
          <w:szCs w:val="24"/>
          <w:highlight w:val="none"/>
        </w:rPr>
      </w:pPr>
      <w:r>
        <w:rPr>
          <w:rFonts w:hint="eastAsia" w:ascii="宋体" w:hAnsi="宋体"/>
          <w:sz w:val="24"/>
          <w:szCs w:val="24"/>
          <w:highlight w:val="none"/>
        </w:rPr>
        <w:t>7、货物包装方式、安装</w:t>
      </w:r>
    </w:p>
    <w:p w14:paraId="03ECA188">
      <w:pPr>
        <w:pStyle w:val="18"/>
        <w:spacing w:after="0" w:line="360" w:lineRule="auto"/>
        <w:ind w:left="0" w:leftChars="0" w:firstLineChars="0"/>
        <w:rPr>
          <w:rFonts w:ascii="宋体" w:hAnsi="宋体"/>
          <w:color w:val="auto"/>
          <w:sz w:val="24"/>
          <w:highlight w:val="none"/>
        </w:rPr>
      </w:pPr>
      <w:r>
        <w:rPr>
          <w:rFonts w:hint="eastAsia" w:ascii="宋体" w:hAnsi="宋体"/>
          <w:color w:val="auto"/>
          <w:sz w:val="24"/>
          <w:highlight w:val="none"/>
        </w:rPr>
        <w:t>7.1</w:t>
      </w:r>
      <w:r>
        <w:rPr>
          <w:rFonts w:ascii="宋体" w:hAnsi="宋体"/>
          <w:color w:val="auto"/>
          <w:sz w:val="24"/>
          <w:highlight w:val="none"/>
        </w:rPr>
        <w:t xml:space="preserve"> </w:t>
      </w:r>
      <w:r>
        <w:rPr>
          <w:rFonts w:hint="eastAsia" w:ascii="宋体" w:hAnsi="宋体"/>
          <w:color w:val="auto"/>
          <w:sz w:val="24"/>
          <w:highlight w:val="none"/>
        </w:rPr>
        <w:t>保证无损安装</w:t>
      </w:r>
    </w:p>
    <w:p w14:paraId="5533817E">
      <w:pPr>
        <w:pStyle w:val="18"/>
        <w:ind w:left="0" w:leftChars="0" w:firstLine="480" w:firstLineChars="200"/>
        <w:rPr>
          <w:rFonts w:hint="eastAsia" w:ascii="宋体" w:hAnsi="宋体" w:eastAsia="宋体"/>
          <w:sz w:val="24"/>
          <w:highlight w:val="none"/>
          <w:lang w:eastAsia="zh-CN"/>
        </w:rPr>
      </w:pPr>
      <w:r>
        <w:rPr>
          <w:rFonts w:hint="eastAsia" w:ascii="宋体" w:hAnsi="宋体"/>
          <w:color w:val="auto"/>
          <w:sz w:val="24"/>
          <w:highlight w:val="none"/>
        </w:rPr>
        <w:t>成交供应商</w:t>
      </w:r>
      <w:r>
        <w:rPr>
          <w:rFonts w:ascii="宋体" w:hAnsi="宋体"/>
          <w:color w:val="auto"/>
          <w:sz w:val="24"/>
          <w:highlight w:val="none"/>
        </w:rPr>
        <w:t>保证货物无损运输到交货地点</w:t>
      </w:r>
      <w:r>
        <w:rPr>
          <w:rFonts w:hint="eastAsia" w:ascii="宋体" w:hAnsi="宋体"/>
          <w:color w:val="auto"/>
          <w:sz w:val="24"/>
          <w:highlight w:val="none"/>
          <w:lang w:eastAsia="zh-CN"/>
        </w:rPr>
        <w:t>，并安装、调试至正常运行。</w:t>
      </w:r>
    </w:p>
    <w:p w14:paraId="345C562C">
      <w:pPr>
        <w:numPr>
          <w:ilvl w:val="0"/>
          <w:numId w:val="2"/>
        </w:numPr>
        <w:spacing w:line="440" w:lineRule="exact"/>
        <w:ind w:firstLine="481"/>
        <w:rPr>
          <w:rFonts w:ascii="宋体" w:hAnsi="宋体"/>
          <w:sz w:val="24"/>
          <w:szCs w:val="24"/>
          <w:highlight w:val="none"/>
        </w:rPr>
      </w:pPr>
      <w:r>
        <w:rPr>
          <w:rFonts w:hint="eastAsia" w:ascii="宋体" w:hAnsi="宋体"/>
          <w:sz w:val="24"/>
          <w:szCs w:val="24"/>
          <w:highlight w:val="none"/>
        </w:rPr>
        <w:t>售后服务要求</w:t>
      </w:r>
    </w:p>
    <w:p w14:paraId="11263F22">
      <w:pPr>
        <w:spacing w:line="440" w:lineRule="exact"/>
        <w:ind w:left="481"/>
        <w:rPr>
          <w:rFonts w:hint="default" w:ascii="宋体" w:hAnsi="宋体" w:eastAsia="宋体"/>
          <w:sz w:val="24"/>
          <w:szCs w:val="24"/>
          <w:highlight w:val="none"/>
          <w:lang w:val="en-US" w:eastAsia="zh-CN"/>
        </w:rPr>
      </w:pPr>
      <w:r>
        <w:rPr>
          <w:rFonts w:hint="eastAsia" w:ascii="宋体" w:hAnsi="宋体"/>
          <w:sz w:val="24"/>
          <w:szCs w:val="24"/>
          <w:highlight w:val="none"/>
        </w:rPr>
        <w:t>8.1</w:t>
      </w:r>
      <w:r>
        <w:rPr>
          <w:rFonts w:hint="eastAsia" w:ascii="宋体" w:hAnsi="宋体"/>
          <w:sz w:val="24"/>
          <w:szCs w:val="24"/>
          <w:highlight w:val="none"/>
          <w:lang w:val="en-US" w:eastAsia="zh-CN"/>
        </w:rPr>
        <w:t xml:space="preserve"> 设备须在验收合格后,提供不少于12个月质保期，若行业标准质保期大于12个月，则按行业标准执行。质保期期间内提供免费维修，更换，维护等售后服务。</w:t>
      </w:r>
    </w:p>
    <w:p w14:paraId="1F10A8D1">
      <w:pPr>
        <w:spacing w:line="440" w:lineRule="exact"/>
        <w:ind w:firstLine="481"/>
        <w:rPr>
          <w:rFonts w:ascii="宋体" w:hAnsi="宋体"/>
          <w:sz w:val="24"/>
          <w:szCs w:val="24"/>
        </w:rPr>
      </w:pPr>
      <w:r>
        <w:rPr>
          <w:rFonts w:hint="eastAsia" w:ascii="宋体" w:hAnsi="宋体"/>
          <w:sz w:val="24"/>
          <w:szCs w:val="24"/>
        </w:rPr>
        <w:t>9、验收</w:t>
      </w:r>
    </w:p>
    <w:p w14:paraId="362CDA4E">
      <w:pPr>
        <w:spacing w:line="440" w:lineRule="exact"/>
        <w:ind w:firstLine="481"/>
        <w:rPr>
          <w:rFonts w:ascii="宋体" w:hAnsi="宋体"/>
          <w:sz w:val="24"/>
          <w:szCs w:val="24"/>
        </w:rPr>
      </w:pPr>
      <w:r>
        <w:rPr>
          <w:rFonts w:hint="eastAsia" w:ascii="宋体" w:hAnsi="宋体"/>
          <w:sz w:val="24"/>
          <w:szCs w:val="24"/>
        </w:rPr>
        <w:t xml:space="preserve">9.1验收应按照竞价文件、成交供应商的报价文件的规定或约定进行，具体如下： </w:t>
      </w:r>
    </w:p>
    <w:p w14:paraId="044D0038">
      <w:pPr>
        <w:spacing w:line="440" w:lineRule="exact"/>
        <w:ind w:firstLine="481"/>
        <w:rPr>
          <w:rFonts w:ascii="宋体" w:hAnsi="宋体"/>
          <w:sz w:val="24"/>
          <w:szCs w:val="24"/>
        </w:rPr>
      </w:pPr>
      <w:r>
        <w:rPr>
          <w:rFonts w:hint="eastAsia" w:ascii="宋体" w:hAnsi="宋体"/>
          <w:sz w:val="24"/>
          <w:szCs w:val="24"/>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3F0F0605">
      <w:pPr>
        <w:spacing w:line="440" w:lineRule="exact"/>
        <w:ind w:firstLine="481"/>
        <w:rPr>
          <w:rFonts w:ascii="宋体" w:hAnsi="宋体"/>
          <w:sz w:val="24"/>
          <w:szCs w:val="24"/>
        </w:rPr>
      </w:pPr>
      <w:r>
        <w:rPr>
          <w:rFonts w:hint="eastAsia" w:ascii="宋体" w:hAnsi="宋体"/>
          <w:sz w:val="24"/>
          <w:szCs w:val="24"/>
        </w:rPr>
        <w:t>9.1.2对于特殊或需依据检测结果做出结论的项目应邀请国家认可的质量检测机构或部门参与验收。</w:t>
      </w:r>
    </w:p>
    <w:p w14:paraId="3FABD6C9">
      <w:pPr>
        <w:spacing w:line="440" w:lineRule="exact"/>
        <w:ind w:firstLine="481"/>
        <w:rPr>
          <w:rFonts w:ascii="宋体" w:hAnsi="宋体"/>
          <w:sz w:val="24"/>
          <w:szCs w:val="24"/>
        </w:rPr>
      </w:pPr>
      <w:r>
        <w:rPr>
          <w:rFonts w:hint="eastAsia" w:ascii="宋体" w:hAnsi="宋体"/>
          <w:sz w:val="24"/>
          <w:szCs w:val="24"/>
        </w:rPr>
        <w:t>9.1.3验收结果经采购人与成交供应商双方确认后，双方代表必须按《福建农林大学物资设备验收单》上规定的项目对照合同填好验收结果并签名，采购人最终用户加盖单位公章后，提交相关主管部门备案。</w:t>
      </w:r>
    </w:p>
    <w:p w14:paraId="1EF70F01">
      <w:pPr>
        <w:spacing w:line="440" w:lineRule="exact"/>
        <w:ind w:firstLine="481"/>
        <w:rPr>
          <w:rFonts w:ascii="宋体" w:hAnsi="宋体"/>
          <w:sz w:val="24"/>
          <w:szCs w:val="24"/>
        </w:rPr>
      </w:pPr>
      <w:r>
        <w:rPr>
          <w:rFonts w:hint="eastAsia" w:ascii="宋体" w:hAnsi="宋体"/>
          <w:sz w:val="24"/>
          <w:szCs w:val="24"/>
        </w:rPr>
        <w:t xml:space="preserve">9.1.4如货物在质量保证期内被证明存在缺陷，包括潜在的缺陷或使用不合适的材料，采购人有权凭有关证明文件向成交供应商提出索赔。 </w:t>
      </w:r>
    </w:p>
    <w:p w14:paraId="41FC2297">
      <w:pPr>
        <w:spacing w:line="440" w:lineRule="exact"/>
        <w:ind w:firstLine="481"/>
        <w:rPr>
          <w:rFonts w:ascii="宋体" w:hAnsi="宋体"/>
          <w:sz w:val="24"/>
          <w:szCs w:val="24"/>
        </w:rPr>
      </w:pPr>
      <w:r>
        <w:rPr>
          <w:rFonts w:hint="eastAsia" w:ascii="宋体" w:hAnsi="宋体"/>
          <w:sz w:val="24"/>
          <w:szCs w:val="24"/>
        </w:rPr>
        <w:t>9.1.5异议期：货物验收后10个工作日内采购人对货物有异议的，成交供应商应在3个工作日内负责解决，否则视为成交供应商根本违约。</w:t>
      </w:r>
    </w:p>
    <w:p w14:paraId="0A019BA4">
      <w:pPr>
        <w:spacing w:line="440" w:lineRule="exact"/>
        <w:ind w:firstLine="481"/>
        <w:rPr>
          <w:rFonts w:ascii="宋体" w:hAnsi="宋体"/>
          <w:sz w:val="24"/>
          <w:szCs w:val="24"/>
        </w:rPr>
      </w:pPr>
      <w:r>
        <w:rPr>
          <w:rFonts w:hint="eastAsia" w:ascii="宋体" w:hAnsi="宋体"/>
          <w:sz w:val="24"/>
          <w:szCs w:val="24"/>
        </w:rPr>
        <w:t>10、违约责任</w:t>
      </w:r>
    </w:p>
    <w:p w14:paraId="60F0D498">
      <w:pPr>
        <w:spacing w:line="440" w:lineRule="exact"/>
        <w:ind w:firstLine="481"/>
        <w:rPr>
          <w:rFonts w:ascii="宋体" w:hAnsi="宋体"/>
          <w:sz w:val="24"/>
          <w:szCs w:val="24"/>
        </w:rPr>
      </w:pPr>
      <w:r>
        <w:rPr>
          <w:rFonts w:hint="eastAsia" w:ascii="宋体" w:hAnsi="宋体"/>
          <w:sz w:val="24"/>
          <w:szCs w:val="24"/>
        </w:rPr>
        <w:t>10.1成交供应商按合同清单上的货物运达指定地点并安装调试完成后，采购人应严格按照竞价文件要求在双方约定的时间内进行验收，采购人无正当理由不得无故拖延验收时间。</w:t>
      </w:r>
    </w:p>
    <w:p w14:paraId="2485FE4F">
      <w:pPr>
        <w:spacing w:line="440" w:lineRule="exact"/>
        <w:ind w:firstLine="481"/>
        <w:rPr>
          <w:rFonts w:ascii="宋体" w:hAnsi="宋体"/>
          <w:sz w:val="24"/>
          <w:szCs w:val="24"/>
        </w:rPr>
      </w:pPr>
      <w:r>
        <w:rPr>
          <w:rFonts w:hint="eastAsia" w:ascii="宋体" w:hAnsi="宋体"/>
          <w:sz w:val="24"/>
          <w:szCs w:val="24"/>
        </w:rPr>
        <w:t>10.2成交供应商所交货物不符合合同要求的，采购人有权拒收并没收其履约保证金，且涉及到的部分合同条款采购人有权终止履行。</w:t>
      </w:r>
    </w:p>
    <w:p w14:paraId="79847DA3">
      <w:pPr>
        <w:spacing w:line="440" w:lineRule="exact"/>
        <w:ind w:firstLine="481"/>
        <w:rPr>
          <w:rFonts w:ascii="宋体" w:hAnsi="宋体"/>
          <w:sz w:val="24"/>
          <w:szCs w:val="24"/>
        </w:rPr>
      </w:pPr>
      <w:r>
        <w:rPr>
          <w:rFonts w:hint="eastAsia" w:ascii="宋体" w:hAnsi="宋体"/>
          <w:sz w:val="24"/>
          <w:szCs w:val="24"/>
        </w:rPr>
        <w:t xml:space="preserve"> 10.3成交供应商不能按时交付货物的，采购人有权没收其履约保证金，成交供应商逾期交付货物，应向采购人每日偿付货款5‰的违约金，逾期超过15日的，采购人有权单方解除合同。 </w:t>
      </w:r>
    </w:p>
    <w:p w14:paraId="6D207508">
      <w:pPr>
        <w:spacing w:line="440" w:lineRule="exact"/>
        <w:ind w:firstLine="481"/>
        <w:rPr>
          <w:rFonts w:ascii="宋体" w:hAnsi="宋体"/>
          <w:sz w:val="24"/>
          <w:szCs w:val="24"/>
        </w:rPr>
      </w:pPr>
      <w:r>
        <w:rPr>
          <w:rFonts w:hint="eastAsia" w:ascii="宋体" w:hAnsi="宋体"/>
          <w:sz w:val="24"/>
          <w:szCs w:val="24"/>
        </w:rPr>
        <w:t xml:space="preserve">10.4成交供应商未经采购人同意单方面终止合同的，成交供应商除了应向采购人赔偿因合同终止导致的损失外，还应向采购人偿付该合同款总额30%的违约金。 </w:t>
      </w:r>
    </w:p>
    <w:p w14:paraId="271CF9FC">
      <w:pPr>
        <w:spacing w:line="440" w:lineRule="exact"/>
        <w:ind w:firstLine="481"/>
        <w:rPr>
          <w:rFonts w:ascii="宋体" w:hAnsi="宋体"/>
          <w:sz w:val="24"/>
          <w:szCs w:val="24"/>
        </w:rPr>
      </w:pPr>
      <w:r>
        <w:rPr>
          <w:rFonts w:hint="eastAsia" w:ascii="宋体" w:hAnsi="宋体"/>
          <w:sz w:val="24"/>
          <w:szCs w:val="24"/>
        </w:rPr>
        <w:t xml:space="preserve">10.5因成交供应商违约对采购人造成损失的赔偿金及合同约定的违约金均可由采购人从未支付的合同款或履约保证金中扣除。 </w:t>
      </w:r>
    </w:p>
    <w:p w14:paraId="6E4A77EA">
      <w:pPr>
        <w:spacing w:line="440" w:lineRule="exact"/>
        <w:ind w:firstLine="481"/>
        <w:rPr>
          <w:rFonts w:ascii="宋体" w:hAnsi="宋体"/>
          <w:sz w:val="24"/>
          <w:szCs w:val="24"/>
        </w:rPr>
      </w:pPr>
      <w:r>
        <w:rPr>
          <w:rFonts w:hint="eastAsia" w:ascii="宋体" w:hAnsi="宋体"/>
          <w:sz w:val="24"/>
          <w:szCs w:val="24"/>
        </w:rPr>
        <w:t>10.6 因采购人原因导致成交供应商未能按合同约定履行的，成交供应商可免于承担违约责任。</w:t>
      </w:r>
    </w:p>
    <w:p w14:paraId="12B348A7">
      <w:pPr>
        <w:spacing w:line="440" w:lineRule="exact"/>
        <w:ind w:firstLine="481"/>
        <w:rPr>
          <w:rFonts w:ascii="宋体" w:hAnsi="宋体"/>
          <w:color w:val="000000" w:themeColor="text1"/>
          <w:sz w:val="24"/>
          <w:szCs w:val="24"/>
        </w:rPr>
      </w:pPr>
      <w:r>
        <w:rPr>
          <w:rFonts w:hint="eastAsia" w:ascii="宋体" w:hAnsi="宋体"/>
          <w:color w:val="000000" w:themeColor="text1"/>
          <w:sz w:val="24"/>
          <w:szCs w:val="24"/>
        </w:rPr>
        <w:t xml:space="preserve">11、知识产权 </w:t>
      </w:r>
    </w:p>
    <w:p w14:paraId="55A60E26">
      <w:pPr>
        <w:spacing w:line="440" w:lineRule="exact"/>
        <w:ind w:firstLine="481"/>
        <w:rPr>
          <w:rFonts w:ascii="宋体" w:hAnsi="宋体"/>
          <w:color w:val="000000" w:themeColor="text1"/>
          <w:sz w:val="24"/>
          <w:szCs w:val="24"/>
        </w:rPr>
      </w:pPr>
      <w:r>
        <w:rPr>
          <w:rFonts w:hint="eastAsia" w:ascii="宋体" w:hAnsi="宋体"/>
          <w:color w:val="000000" w:themeColor="text1"/>
          <w:sz w:val="24"/>
          <w:szCs w:val="24"/>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7DFA988F">
      <w:pPr>
        <w:spacing w:line="440" w:lineRule="exact"/>
        <w:ind w:firstLine="481"/>
        <w:rPr>
          <w:rFonts w:ascii="宋体" w:hAnsi="宋体"/>
          <w:color w:val="000000" w:themeColor="text1"/>
          <w:sz w:val="24"/>
          <w:szCs w:val="24"/>
        </w:rPr>
      </w:pPr>
      <w:r>
        <w:rPr>
          <w:rFonts w:hint="eastAsia" w:ascii="宋体" w:hAnsi="宋体"/>
          <w:color w:val="000000" w:themeColor="text1"/>
          <w:sz w:val="24"/>
          <w:szCs w:val="24"/>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49B75727">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12、其它要求</w:t>
      </w:r>
    </w:p>
    <w:p w14:paraId="5C111A98">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12.1竞价人选定的技术性能必须符合或优于竞价文件的技术性能要求。</w:t>
      </w:r>
    </w:p>
    <w:p w14:paraId="1D6B1B19">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12.2竞价人应以包括本项目所涉及的有关项目的所有费用进行报价，包括：报价应包含生产、制造、运输、税金、售后等一切费用。</w:t>
      </w:r>
    </w:p>
    <w:p w14:paraId="0E4E5F29">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12.3本项目不允许成交供应商以任何名义和理由进行转包，如有发现，采购人有权单方终止合同，视为成交供应商违约，成交供应商违约对采购人造成的损失的，需另行支付相应的赔偿。</w:t>
      </w:r>
    </w:p>
    <w:p w14:paraId="28844CA7">
      <w:pPr>
        <w:widowControl/>
        <w:spacing w:line="400" w:lineRule="exact"/>
        <w:ind w:firstLine="480" w:firstLineChars="200"/>
        <w:jc w:val="left"/>
        <w:textAlignment w:val="center"/>
        <w:rPr>
          <w:rFonts w:ascii="宋体" w:hAnsi="宋体" w:cs="新宋体"/>
          <w:color w:val="000000" w:themeColor="text1"/>
          <w:kern w:val="0"/>
          <w:sz w:val="24"/>
          <w:szCs w:val="22"/>
        </w:rPr>
      </w:pPr>
      <w:r>
        <w:rPr>
          <w:rFonts w:hint="eastAsia" w:ascii="宋体" w:hAnsi="宋体" w:cs="新宋体"/>
          <w:color w:val="000000" w:themeColor="text1"/>
          <w:kern w:val="0"/>
          <w:sz w:val="24"/>
          <w:szCs w:val="22"/>
        </w:rPr>
        <w:t>12.4本竞价文件未明确的其它约定事项或条款，待采购人与成交供应商签订合同时，由双方协商订立。</w:t>
      </w:r>
    </w:p>
    <w:p w14:paraId="33B3C318">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14:paraId="174991FB">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本项目采购代理服务费以成交金额的1.5%向成交供应商收取。</w:t>
      </w:r>
    </w:p>
    <w:p w14:paraId="48C39EF1">
      <w:pPr>
        <w:spacing w:line="44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14:paraId="18A0562F">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14:paraId="529A15A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olor w:val="auto"/>
          <w:sz w:val="24"/>
          <w:szCs w:val="24"/>
          <w:highlight w:val="none"/>
        </w:rPr>
        <w:t>福建省翔晖招标有限公司</w:t>
      </w:r>
    </w:p>
    <w:p w14:paraId="186E91A2">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olor w:val="auto"/>
          <w:sz w:val="24"/>
          <w:szCs w:val="24"/>
          <w:highlight w:val="none"/>
        </w:rPr>
        <w:t>中国建设银行股份有限公司福州广达支行</w:t>
      </w:r>
    </w:p>
    <w:p w14:paraId="31C7B851">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hint="eastAsia" w:ascii="宋体" w:hAnsi="宋体"/>
          <w:color w:val="auto"/>
          <w:sz w:val="24"/>
          <w:szCs w:val="24"/>
          <w:highlight w:val="none"/>
        </w:rPr>
        <w:t>35050187000700000435</w:t>
      </w:r>
    </w:p>
    <w:p w14:paraId="00C8E0CE">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14:paraId="5F45B4A4">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14:paraId="5972C0CF">
      <w:pPr>
        <w:pStyle w:val="5"/>
      </w:pPr>
      <w:r>
        <w:rPr>
          <w:rFonts w:hint="eastAsia" w:ascii="宋体" w:hAnsi="宋体" w:cs="宋体"/>
          <w:bCs/>
          <w:kern w:val="0"/>
          <w:sz w:val="24"/>
          <w:szCs w:val="24"/>
        </w:rPr>
        <w:t>详见</w:t>
      </w:r>
      <w:r>
        <w:rPr>
          <w:rFonts w:hint="eastAsia" w:ascii="宋体" w:hAnsi="宋体" w:cs="宋体"/>
          <w:szCs w:val="21"/>
        </w:rPr>
        <w:t>网上竞价文件第二章(资格标准)。</w:t>
      </w:r>
    </w:p>
    <w:p w14:paraId="2AB70FFF">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14:paraId="79E9B3DC">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竞价人在网上竞价截止时间前一个工作日须提交 “合格的竞价人”要求的所有相关材料一式三份并加盖公章，并同时提供竞价保证金凭证复印件加盖公章。未按以上要求提交报名材料的竞价人，将导致其竞价资格被拒绝。</w:t>
      </w:r>
    </w:p>
    <w:p w14:paraId="7E9FE729">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14:paraId="5D629A23">
      <w:pPr>
        <w:widowControl/>
        <w:spacing w:line="375" w:lineRule="atLeast"/>
        <w:jc w:val="left"/>
        <w:rPr>
          <w:rFonts w:ascii="宋体" w:hAnsi="宋体" w:cs="宋体"/>
          <w:bCs/>
          <w:kern w:val="0"/>
          <w:sz w:val="24"/>
        </w:rPr>
      </w:pPr>
      <w:r>
        <w:rPr>
          <w:rFonts w:hint="eastAsia" w:ascii="宋体" w:hAnsi="宋体" w:cs="宋体"/>
          <w:bCs/>
          <w:kern w:val="0"/>
          <w:sz w:val="24"/>
          <w:szCs w:val="24"/>
        </w:rPr>
        <w:t>1、本项</w:t>
      </w:r>
      <w:r>
        <w:rPr>
          <w:rFonts w:hint="eastAsia" w:ascii="宋体" w:hAnsi="宋体" w:cs="宋体"/>
          <w:bCs/>
          <w:kern w:val="0"/>
          <w:sz w:val="24"/>
          <w:szCs w:val="24"/>
          <w:highlight w:val="none"/>
        </w:rPr>
        <w:t>目</w:t>
      </w:r>
      <w:r>
        <w:rPr>
          <w:rFonts w:hint="eastAsia" w:ascii="宋体" w:hAnsi="宋体" w:cs="宋体"/>
          <w:b/>
          <w:bCs/>
          <w:kern w:val="0"/>
          <w:sz w:val="24"/>
          <w:szCs w:val="24"/>
          <w:highlight w:val="none"/>
        </w:rPr>
        <w:t>未</w:t>
      </w:r>
      <w:r>
        <w:rPr>
          <w:rFonts w:hint="eastAsia" w:ascii="宋体" w:hAnsi="宋体" w:cs="宋体"/>
          <w:bCs/>
          <w:kern w:val="0"/>
          <w:sz w:val="24"/>
          <w:szCs w:val="24"/>
          <w:highlight w:val="none"/>
        </w:rPr>
        <w:t>经过进</w:t>
      </w:r>
      <w:r>
        <w:rPr>
          <w:rFonts w:hint="eastAsia" w:ascii="宋体" w:hAnsi="宋体" w:cs="宋体"/>
          <w:bCs/>
          <w:kern w:val="0"/>
          <w:sz w:val="24"/>
          <w:szCs w:val="24"/>
        </w:rPr>
        <w:t>口产品论证，采购的货物为国内产品，不接受进口产品竞价。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14:paraId="3C9B3BA3">
      <w:pPr>
        <w:widowControl/>
        <w:spacing w:line="375" w:lineRule="atLeast"/>
        <w:jc w:val="left"/>
        <w:rPr>
          <w:rFonts w:ascii="宋体" w:hAnsi="宋体" w:cs="宋体"/>
          <w:bCs/>
          <w:sz w:val="24"/>
          <w:szCs w:val="24"/>
        </w:rPr>
      </w:pPr>
      <w:r>
        <w:rPr>
          <w:rFonts w:hint="eastAsia" w:ascii="宋体" w:hAnsi="宋体" w:cs="宋体"/>
          <w:bCs/>
          <w:kern w:val="0"/>
          <w:sz w:val="24"/>
          <w:szCs w:val="24"/>
        </w:rPr>
        <w:t>2、竞价人须打印报价文件签字确认并每页加盖公章后</w:t>
      </w:r>
      <w:r>
        <w:rPr>
          <w:rFonts w:hint="eastAsia" w:ascii="宋体" w:hAnsi="宋体" w:cs="宋体"/>
          <w:bCs/>
          <w:kern w:val="0"/>
          <w:sz w:val="24"/>
          <w:szCs w:val="24"/>
          <w:lang w:val="en-US" w:eastAsia="zh-CN"/>
        </w:rPr>
        <w:t>在</w:t>
      </w:r>
      <w:r>
        <w:rPr>
          <w:rFonts w:hint="eastAsia" w:ascii="宋体" w:hAnsi="宋体" w:cs="宋体"/>
          <w:bCs/>
          <w:kern w:val="0"/>
          <w:sz w:val="24"/>
          <w:szCs w:val="24"/>
          <w:u w:val="single"/>
          <w:lang w:val="en-US" w:eastAsia="zh-CN"/>
        </w:rPr>
        <w:t>竞价起止期间</w:t>
      </w:r>
      <w:r>
        <w:rPr>
          <w:rFonts w:hint="eastAsia" w:ascii="宋体" w:hAnsi="宋体" w:cs="宋体"/>
          <w:bCs/>
          <w:kern w:val="0"/>
          <w:sz w:val="24"/>
          <w:szCs w:val="24"/>
        </w:rPr>
        <w:t>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sz w:val="24"/>
          <w:szCs w:val="24"/>
        </w:rPr>
        <w:t>不含竞价截止时间的当月</w:t>
      </w:r>
      <w:r>
        <w:rPr>
          <w:rFonts w:hint="eastAsia" w:ascii="宋体" w:hAnsi="宋体" w:cs="宋体"/>
          <w:bCs/>
          <w:kern w:val="0"/>
          <w:sz w:val="24"/>
          <w:szCs w:val="24"/>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4624D8B4">
      <w:pPr>
        <w:widowControl/>
        <w:spacing w:line="375" w:lineRule="atLeast"/>
        <w:jc w:val="left"/>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w:t>
      </w:r>
      <w:r>
        <w:rPr>
          <w:rFonts w:hint="eastAsia" w:ascii="宋体" w:hAnsi="宋体" w:cs="宋体"/>
          <w:bCs/>
          <w:kern w:val="0"/>
          <w:sz w:val="24"/>
          <w:szCs w:val="24"/>
          <w:highlight w:val="yellow"/>
        </w:rPr>
        <w:t>不足</w:t>
      </w:r>
      <w:r>
        <w:rPr>
          <w:rFonts w:hint="eastAsia" w:ascii="宋体" w:hAnsi="宋体" w:cs="宋体"/>
          <w:bCs/>
          <w:kern w:val="0"/>
          <w:sz w:val="24"/>
          <w:szCs w:val="24"/>
          <w:highlight w:val="yellow"/>
          <w:lang w:val="en-US" w:eastAsia="zh-CN"/>
        </w:rPr>
        <w:t>一</w:t>
      </w:r>
      <w:r>
        <w:rPr>
          <w:rFonts w:hint="eastAsia" w:ascii="宋体" w:hAnsi="宋体" w:cs="宋体"/>
          <w:bCs/>
          <w:kern w:val="0"/>
          <w:sz w:val="24"/>
          <w:szCs w:val="24"/>
          <w:highlight w:val="yellow"/>
        </w:rPr>
        <w:t>家</w:t>
      </w:r>
      <w:r>
        <w:rPr>
          <w:rFonts w:hint="eastAsia" w:ascii="宋体" w:hAnsi="宋体" w:cs="宋体"/>
          <w:bCs/>
          <w:kern w:val="0"/>
          <w:sz w:val="24"/>
          <w:szCs w:val="24"/>
        </w:rPr>
        <w:t>的，网上竞价无效。</w:t>
      </w:r>
    </w:p>
    <w:p w14:paraId="66EC27CB">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763C0199">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14:paraId="3F9A37EC">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1、采购代理机构将采购人提出的采购需求在中国政府采购网、</w:t>
      </w:r>
      <w:r>
        <w:rPr>
          <w:rFonts w:hint="eastAsia" w:ascii="宋体" w:hAnsi="宋体"/>
          <w:color w:val="auto"/>
          <w:sz w:val="24"/>
          <w:szCs w:val="24"/>
          <w:highlight w:val="none"/>
        </w:rPr>
        <w:t>福建省翔晖招标有限公司(http://121.42.9.114:8081/)</w:t>
      </w:r>
      <w:r>
        <w:rPr>
          <w:rFonts w:hint="eastAsia" w:ascii="宋体" w:hAnsi="宋体" w:cs="宋体"/>
          <w:bCs/>
          <w:kern w:val="0"/>
          <w:sz w:val="24"/>
          <w:szCs w:val="24"/>
        </w:rPr>
        <w:t>进行发布。网上竞价的报价时限为，在报价时限截止前，潜在竞价人可通</w:t>
      </w:r>
      <w:r>
        <w:rPr>
          <w:rFonts w:hint="eastAsia" w:ascii="宋体" w:hAnsi="宋体" w:cs="宋体"/>
          <w:bCs/>
          <w:kern w:val="0"/>
          <w:sz w:val="24"/>
          <w:szCs w:val="24"/>
          <w:highlight w:val="none"/>
        </w:rPr>
        <w:t>过</w:t>
      </w:r>
      <w:r>
        <w:rPr>
          <w:rFonts w:hint="eastAsia" w:ascii="宋体" w:hAnsi="宋体"/>
          <w:sz w:val="24"/>
          <w:highlight w:val="none"/>
          <w:lang w:eastAsia="zh-CN"/>
        </w:rPr>
        <w:t>福建省翔晖招标有限公司</w:t>
      </w:r>
      <w:r>
        <w:rPr>
          <w:rFonts w:hint="eastAsia" w:ascii="宋体" w:hAnsi="宋体" w:cs="宋体"/>
          <w:bCs/>
          <w:kern w:val="0"/>
          <w:sz w:val="24"/>
          <w:szCs w:val="24"/>
          <w:highlight w:val="none"/>
        </w:rPr>
        <w:t>官</w:t>
      </w:r>
      <w:r>
        <w:rPr>
          <w:rFonts w:hint="eastAsia" w:ascii="宋体" w:hAnsi="宋体" w:cs="宋体"/>
          <w:bCs/>
          <w:kern w:val="0"/>
          <w:sz w:val="24"/>
          <w:szCs w:val="24"/>
        </w:rPr>
        <w:t>网网竞平台进行竞价，</w:t>
      </w:r>
      <w:r>
        <w:rPr>
          <w:rFonts w:ascii="宋体" w:hAnsi="宋体" w:cs="宋体"/>
          <w:bCs/>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14:paraId="54FB6244">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14:paraId="6C7EBC89">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14:paraId="597E9772">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14:paraId="21EFADAB">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14:paraId="3FC24C93">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14:paraId="4865E518">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14:paraId="208EF36C">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14:paraId="638941EB">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14:paraId="0803E7A1">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14:paraId="66D3CEDA">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14:paraId="3B735B86">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14:paraId="56367E2C">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14:paraId="2A924BF3">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14:paraId="7698378E">
      <w:pPr>
        <w:widowControl/>
        <w:spacing w:line="375" w:lineRule="atLeast"/>
        <w:jc w:val="left"/>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14:paraId="5A7726D5">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14:paraId="3C797409">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w:t>
      </w:r>
      <w:r>
        <w:rPr>
          <w:rFonts w:hint="eastAsia" w:ascii="宋体" w:hAnsi="宋体" w:cs="宋体"/>
          <w:bCs/>
          <w:kern w:val="0"/>
          <w:sz w:val="24"/>
          <w:szCs w:val="24"/>
          <w:highlight w:val="none"/>
        </w:rPr>
        <w:t>网、</w:t>
      </w:r>
      <w:r>
        <w:rPr>
          <w:rFonts w:hint="eastAsia" w:ascii="宋体" w:hAnsi="宋体"/>
          <w:sz w:val="24"/>
          <w:szCs w:val="24"/>
          <w:highlight w:val="none"/>
          <w:lang w:eastAsia="zh-CN"/>
        </w:rPr>
        <w:t>福建省翔晖招标有限公司</w:t>
      </w:r>
      <w:r>
        <w:rPr>
          <w:rFonts w:hint="eastAsia" w:ascii="宋体" w:hAnsi="宋体" w:cs="宋体"/>
          <w:bCs/>
          <w:kern w:val="0"/>
          <w:sz w:val="24"/>
          <w:szCs w:val="24"/>
        </w:rPr>
        <w:t>官网上发布成交公告。公告期限为公告之日起1个工作日。</w:t>
      </w:r>
    </w:p>
    <w:p w14:paraId="4E5AA96E">
      <w:pPr>
        <w:widowControl/>
        <w:spacing w:line="375" w:lineRule="atLeast"/>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460DED63">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14:paraId="24AF2B1A">
      <w:pPr>
        <w:widowControl/>
        <w:spacing w:line="440" w:lineRule="exact"/>
        <w:ind w:firstLine="480" w:firstLineChars="200"/>
        <w:jc w:val="left"/>
        <w:rPr>
          <w:rFonts w:ascii="宋体" w:hAnsi="宋体" w:cs="宋体"/>
          <w:bCs/>
          <w:sz w:val="24"/>
          <w:szCs w:val="24"/>
        </w:rPr>
      </w:pPr>
      <w:r>
        <w:rPr>
          <w:rFonts w:hint="eastAsia" w:ascii="宋体" w:hAnsi="宋体" w:cs="宋体"/>
          <w:bCs/>
          <w:kern w:val="0"/>
          <w:sz w:val="24"/>
          <w:szCs w:val="24"/>
        </w:rPr>
        <w:t>1、竞价保证金：人民</w:t>
      </w:r>
      <w:r>
        <w:rPr>
          <w:rFonts w:hint="eastAsia" w:ascii="宋体" w:hAnsi="宋体" w:cs="宋体"/>
          <w:bCs/>
          <w:kern w:val="0"/>
          <w:sz w:val="24"/>
          <w:szCs w:val="24"/>
          <w:highlight w:val="none"/>
        </w:rPr>
        <w:t>币</w:t>
      </w:r>
      <w:r>
        <w:rPr>
          <w:rFonts w:hint="eastAsia" w:ascii="宋体" w:hAnsi="宋体" w:cs="宋体"/>
          <w:bCs/>
          <w:kern w:val="0"/>
          <w:sz w:val="24"/>
          <w:szCs w:val="24"/>
          <w:highlight w:val="none"/>
          <w:lang w:val="en-US" w:eastAsia="zh-CN"/>
        </w:rPr>
        <w:t>1000</w:t>
      </w:r>
      <w:r>
        <w:rPr>
          <w:rFonts w:hint="eastAsia" w:ascii="宋体" w:hAnsi="宋体" w:cs="宋体"/>
          <w:bCs/>
          <w:kern w:val="0"/>
          <w:sz w:val="24"/>
          <w:szCs w:val="24"/>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color w:val="auto"/>
          <w:sz w:val="24"/>
          <w:szCs w:val="24"/>
          <w:highlight w:val="none"/>
        </w:rPr>
        <w:t>缴纳</w:t>
      </w:r>
      <w:r>
        <w:rPr>
          <w:rFonts w:hint="eastAsia" w:ascii="宋体" w:hAnsi="宋体"/>
          <w:color w:val="auto"/>
          <w:sz w:val="24"/>
          <w:szCs w:val="24"/>
          <w:highlight w:val="none"/>
        </w:rPr>
        <w:t>保证金</w:t>
      </w:r>
      <w:r>
        <w:rPr>
          <w:rFonts w:ascii="宋体" w:hAnsi="宋体"/>
          <w:color w:val="auto"/>
          <w:sz w:val="24"/>
          <w:szCs w:val="24"/>
          <w:highlight w:val="none"/>
        </w:rPr>
        <w:t>账户信息：开 户 名：</w:t>
      </w:r>
      <w:r>
        <w:rPr>
          <w:rFonts w:hint="eastAsia" w:ascii="宋体" w:hAnsi="宋体"/>
          <w:color w:val="auto"/>
          <w:sz w:val="24"/>
          <w:szCs w:val="24"/>
          <w:highlight w:val="none"/>
        </w:rPr>
        <w:t>福建省翔晖招标有限公司，</w:t>
      </w:r>
      <w:r>
        <w:rPr>
          <w:rFonts w:ascii="宋体" w:hAnsi="宋体"/>
          <w:color w:val="auto"/>
          <w:sz w:val="24"/>
          <w:szCs w:val="24"/>
          <w:highlight w:val="none"/>
        </w:rPr>
        <w:t xml:space="preserve">开 户 行： </w:t>
      </w:r>
      <w:r>
        <w:rPr>
          <w:rFonts w:hint="eastAsia" w:ascii="宋体" w:hAnsi="宋体"/>
          <w:color w:val="auto"/>
          <w:sz w:val="24"/>
          <w:szCs w:val="24"/>
          <w:highlight w:val="none"/>
        </w:rPr>
        <w:t>中国建设银行股份有限公司福州广达支行，</w:t>
      </w:r>
      <w:r>
        <w:rPr>
          <w:rFonts w:ascii="宋体" w:hAnsi="宋体"/>
          <w:color w:val="auto"/>
          <w:sz w:val="24"/>
          <w:szCs w:val="24"/>
          <w:highlight w:val="none"/>
        </w:rPr>
        <w:t>账 号</w:t>
      </w:r>
      <w:r>
        <w:rPr>
          <w:rFonts w:hint="eastAsia" w:ascii="宋体" w:hAnsi="宋体"/>
          <w:color w:val="auto"/>
          <w:sz w:val="24"/>
          <w:szCs w:val="24"/>
          <w:highlight w:val="none"/>
        </w:rPr>
        <w:t>：35050187000700000435</w:t>
      </w:r>
      <w:r>
        <w:rPr>
          <w:rFonts w:hint="eastAsia" w:ascii="宋体" w:hAnsi="宋体"/>
          <w:sz w:val="24"/>
          <w:szCs w:val="24"/>
        </w:rPr>
        <w:t>）</w:t>
      </w:r>
    </w:p>
    <w:p w14:paraId="67B85EB7">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14:paraId="74D3F38C">
      <w:pPr>
        <w:spacing w:line="460" w:lineRule="exact"/>
        <w:jc w:val="left"/>
        <w:rPr>
          <w:rFonts w:ascii="宋体" w:hAnsi="宋体" w:cs="宋体"/>
          <w:b/>
          <w:kern w:val="0"/>
          <w:sz w:val="24"/>
          <w:szCs w:val="24"/>
        </w:rPr>
      </w:pPr>
      <w:r>
        <w:rPr>
          <w:rFonts w:hint="eastAsia" w:ascii="宋体" w:hAnsi="宋体" w:cs="宋体"/>
          <w:b/>
          <w:kern w:val="0"/>
          <w:sz w:val="24"/>
          <w:szCs w:val="24"/>
        </w:rPr>
        <w:t>七、质疑</w:t>
      </w:r>
    </w:p>
    <w:p w14:paraId="79458F06">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14:paraId="79082529">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14:paraId="7C8BFECC">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14:paraId="3111F5FF">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14:paraId="1E3B2F56">
      <w:pPr>
        <w:pStyle w:val="16"/>
        <w:widowControl/>
        <w:shd w:val="clear" w:color="auto" w:fill="FFFFFF"/>
        <w:spacing w:before="0" w:beforeAutospacing="0" w:after="0" w:afterAutospacing="0" w:line="360" w:lineRule="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14:paraId="334B197D">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14:paraId="3A185620">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14:paraId="5609069B">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14:paraId="2604C8D7">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14:paraId="208A2D40">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14:paraId="1BEFEDE2">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14:paraId="535C2A59">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239A444F">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14:paraId="576E6A27">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0F62C0D7">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14:paraId="4719635E">
      <w:pPr>
        <w:autoSpaceDN w:val="0"/>
        <w:spacing w:line="360" w:lineRule="auto"/>
        <w:jc w:val="center"/>
        <w:rPr>
          <w:rFonts w:ascii="宋体" w:hAnsi="宋体"/>
          <w:b/>
          <w:sz w:val="28"/>
          <w:szCs w:val="28"/>
        </w:rPr>
      </w:pPr>
      <w:r>
        <w:rPr>
          <w:rFonts w:ascii="宋体" w:hAnsi="宋体"/>
          <w:sz w:val="24"/>
          <w:szCs w:val="24"/>
        </w:rPr>
        <w:br w:type="page"/>
      </w:r>
      <w:r>
        <w:rPr>
          <w:rStyle w:val="22"/>
          <w:rFonts w:hint="eastAsia" w:ascii="宋体" w:hAnsi="宋体"/>
          <w:sz w:val="28"/>
          <w:szCs w:val="28"/>
        </w:rPr>
        <w:t>福建农林大学网上竞价</w:t>
      </w:r>
      <w:r>
        <w:rPr>
          <w:rStyle w:val="22"/>
          <w:rFonts w:ascii="宋体" w:hAnsi="宋体"/>
          <w:sz w:val="28"/>
          <w:szCs w:val="28"/>
        </w:rPr>
        <w:t>采购合同（参考文本</w:t>
      </w:r>
      <w:r>
        <w:rPr>
          <w:rStyle w:val="22"/>
          <w:rFonts w:hint="eastAsia" w:ascii="宋体" w:hAnsi="宋体"/>
          <w:sz w:val="28"/>
          <w:szCs w:val="28"/>
          <w:lang w:eastAsia="zh-CN"/>
        </w:rPr>
        <w:t>2024</w:t>
      </w:r>
      <w:r>
        <w:rPr>
          <w:rStyle w:val="22"/>
          <w:rFonts w:hint="eastAsia" w:ascii="宋体" w:hAnsi="宋体"/>
          <w:sz w:val="28"/>
          <w:szCs w:val="28"/>
        </w:rPr>
        <w:t>-01-01版</w:t>
      </w:r>
      <w:r>
        <w:rPr>
          <w:rStyle w:val="22"/>
          <w:rFonts w:ascii="宋体" w:hAnsi="宋体"/>
          <w:sz w:val="28"/>
          <w:szCs w:val="28"/>
        </w:rPr>
        <w:t>）</w:t>
      </w:r>
    </w:p>
    <w:p w14:paraId="1A79EBF6">
      <w:pPr>
        <w:pStyle w:val="16"/>
        <w:spacing w:before="0" w:beforeAutospacing="0" w:after="0" w:afterAutospacing="0" w:line="360" w:lineRule="auto"/>
        <w:jc w:val="center"/>
        <w:rPr>
          <w:rFonts w:ascii="宋体" w:hAnsi="宋体"/>
          <w:b/>
          <w:sz w:val="28"/>
          <w:szCs w:val="28"/>
        </w:rPr>
      </w:pPr>
      <w:r>
        <w:rPr>
          <w:rStyle w:val="22"/>
          <w:rFonts w:ascii="宋体" w:hAnsi="宋体"/>
          <w:sz w:val="28"/>
          <w:szCs w:val="28"/>
        </w:rPr>
        <w:t>编制说明</w:t>
      </w:r>
    </w:p>
    <w:p w14:paraId="0FCF6C75">
      <w:pPr>
        <w:pStyle w:val="16"/>
        <w:spacing w:before="0" w:beforeAutospacing="0" w:after="0" w:afterAutospacing="0" w:line="360" w:lineRule="auto"/>
        <w:rPr>
          <w:rFonts w:ascii="宋体" w:hAnsi="宋体"/>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14:paraId="22673344">
      <w:pPr>
        <w:pStyle w:val="16"/>
        <w:spacing w:before="0" w:beforeAutospacing="0" w:after="0" w:afterAutospacing="0" w:line="360" w:lineRule="auto"/>
        <w:rPr>
          <w:rFonts w:ascii="宋体" w:hAnsi="宋体"/>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14:paraId="47DD27EE">
      <w:pPr>
        <w:pStyle w:val="16"/>
        <w:spacing w:before="0" w:beforeAutospacing="0" w:after="0" w:afterAutospacing="0" w:line="360" w:lineRule="auto"/>
        <w:rPr>
          <w:rFonts w:ascii="宋体" w:hAnsi="宋体"/>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14:paraId="26E6BF0B">
      <w:pPr>
        <w:pStyle w:val="16"/>
        <w:spacing w:before="0" w:beforeAutospacing="0" w:after="0" w:afterAutospacing="0" w:line="360" w:lineRule="auto"/>
        <w:rPr>
          <w:rFonts w:ascii="宋体" w:hAnsi="宋体"/>
          <w:szCs w:val="24"/>
        </w:rPr>
      </w:pPr>
      <w:r>
        <w:rPr>
          <w:rFonts w:ascii="宋体" w:hAnsi="宋体"/>
          <w:szCs w:val="24"/>
        </w:rPr>
        <w:t>甲方：</w:t>
      </w:r>
      <w:r>
        <w:rPr>
          <w:rFonts w:ascii="宋体" w:hAnsi="宋体"/>
          <w:szCs w:val="24"/>
          <w:u w:val="single"/>
        </w:rPr>
        <w:t>福建农林大学</w:t>
      </w:r>
    </w:p>
    <w:p w14:paraId="344606BB">
      <w:pPr>
        <w:pStyle w:val="16"/>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14:paraId="27E56AB1">
      <w:pPr>
        <w:pStyle w:val="16"/>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14:paraId="01620543">
      <w:pPr>
        <w:pStyle w:val="16"/>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14:paraId="38DFEDC3">
      <w:pPr>
        <w:pStyle w:val="16"/>
        <w:spacing w:before="0" w:beforeAutospacing="0" w:after="0" w:afterAutospacing="0" w:line="360" w:lineRule="auto"/>
        <w:ind w:firstLine="480"/>
        <w:rPr>
          <w:rFonts w:ascii="宋体" w:hAnsi="宋体"/>
          <w:szCs w:val="24"/>
        </w:rPr>
      </w:pPr>
      <w:r>
        <w:rPr>
          <w:rFonts w:ascii="宋体" w:hAnsi="宋体"/>
          <w:szCs w:val="24"/>
        </w:rPr>
        <w:t>1.1合同条款；</w:t>
      </w:r>
    </w:p>
    <w:p w14:paraId="030481BC">
      <w:pPr>
        <w:pStyle w:val="16"/>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14:paraId="1D0D6239">
      <w:pPr>
        <w:pStyle w:val="16"/>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14:paraId="30F6C58C">
      <w:pPr>
        <w:pStyle w:val="16"/>
        <w:spacing w:before="0" w:beforeAutospacing="0" w:after="0" w:afterAutospacing="0" w:line="360" w:lineRule="auto"/>
        <w:ind w:firstLine="480"/>
        <w:rPr>
          <w:rFonts w:ascii="宋体" w:hAnsi="宋体"/>
          <w:szCs w:val="24"/>
        </w:rPr>
      </w:pPr>
      <w:r>
        <w:rPr>
          <w:rFonts w:ascii="宋体" w:hAnsi="宋体"/>
          <w:szCs w:val="24"/>
        </w:rPr>
        <w:t>2、合同标的</w:t>
      </w:r>
    </w:p>
    <w:p w14:paraId="6FC945F1">
      <w:pPr>
        <w:pStyle w:val="16"/>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53DDB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0212941E">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14:paraId="7D2064C8">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14:paraId="70AC2B42">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14:paraId="6CB03D13">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14:paraId="7AE2C53C">
            <w:pPr>
              <w:pStyle w:val="16"/>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数量</w:t>
            </w:r>
          </w:p>
          <w:p w14:paraId="0839246D">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（单位）</w:t>
            </w:r>
          </w:p>
        </w:tc>
        <w:tc>
          <w:tcPr>
            <w:tcW w:w="934" w:type="dxa"/>
            <w:vAlign w:val="center"/>
          </w:tcPr>
          <w:p w14:paraId="19A598E6">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14:paraId="237AB790">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14:paraId="1667D6EA">
            <w:pPr>
              <w:pStyle w:val="16"/>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产地</w:t>
            </w:r>
          </w:p>
          <w:p w14:paraId="525C408B">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类型</w:t>
            </w:r>
          </w:p>
        </w:tc>
        <w:tc>
          <w:tcPr>
            <w:tcW w:w="1211" w:type="dxa"/>
            <w:vAlign w:val="center"/>
          </w:tcPr>
          <w:p w14:paraId="014E34FB">
            <w:pPr>
              <w:pStyle w:val="16"/>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14:paraId="6ADF0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3C854C4E">
            <w:pPr>
              <w:pStyle w:val="16"/>
              <w:spacing w:before="0" w:beforeAutospacing="0" w:after="0" w:afterAutospacing="0" w:line="360" w:lineRule="auto"/>
              <w:rPr>
                <w:rFonts w:ascii="宋体" w:hAnsi="宋体" w:cs="宋体"/>
                <w:szCs w:val="24"/>
              </w:rPr>
            </w:pPr>
          </w:p>
        </w:tc>
        <w:tc>
          <w:tcPr>
            <w:tcW w:w="1126" w:type="dxa"/>
          </w:tcPr>
          <w:p w14:paraId="75F0EFE6">
            <w:pPr>
              <w:pStyle w:val="16"/>
              <w:spacing w:before="0" w:beforeAutospacing="0" w:after="0" w:afterAutospacing="0" w:line="360" w:lineRule="auto"/>
              <w:rPr>
                <w:rFonts w:ascii="宋体" w:hAnsi="宋体" w:cs="宋体"/>
                <w:szCs w:val="24"/>
              </w:rPr>
            </w:pPr>
          </w:p>
        </w:tc>
        <w:tc>
          <w:tcPr>
            <w:tcW w:w="794" w:type="dxa"/>
          </w:tcPr>
          <w:p w14:paraId="67D29C76">
            <w:pPr>
              <w:pStyle w:val="16"/>
              <w:spacing w:before="0" w:beforeAutospacing="0" w:after="0" w:afterAutospacing="0" w:line="360" w:lineRule="auto"/>
              <w:rPr>
                <w:rFonts w:ascii="宋体" w:hAnsi="宋体" w:cs="宋体"/>
                <w:szCs w:val="24"/>
              </w:rPr>
            </w:pPr>
          </w:p>
        </w:tc>
        <w:tc>
          <w:tcPr>
            <w:tcW w:w="963" w:type="dxa"/>
          </w:tcPr>
          <w:p w14:paraId="31D68F76">
            <w:pPr>
              <w:pStyle w:val="16"/>
              <w:spacing w:before="0" w:beforeAutospacing="0" w:after="0" w:afterAutospacing="0" w:line="360" w:lineRule="auto"/>
              <w:rPr>
                <w:rFonts w:ascii="宋体" w:hAnsi="宋体" w:cs="宋体"/>
                <w:szCs w:val="24"/>
              </w:rPr>
            </w:pPr>
          </w:p>
        </w:tc>
        <w:tc>
          <w:tcPr>
            <w:tcW w:w="1341" w:type="dxa"/>
          </w:tcPr>
          <w:p w14:paraId="50699BFF">
            <w:pPr>
              <w:pStyle w:val="16"/>
              <w:spacing w:before="0" w:beforeAutospacing="0" w:after="0" w:afterAutospacing="0" w:line="360" w:lineRule="auto"/>
              <w:rPr>
                <w:rFonts w:ascii="宋体" w:hAnsi="宋体" w:cs="宋体"/>
                <w:szCs w:val="24"/>
              </w:rPr>
            </w:pPr>
          </w:p>
        </w:tc>
        <w:tc>
          <w:tcPr>
            <w:tcW w:w="934" w:type="dxa"/>
          </w:tcPr>
          <w:p w14:paraId="4960A18A">
            <w:pPr>
              <w:pStyle w:val="16"/>
              <w:spacing w:before="0" w:beforeAutospacing="0" w:after="0" w:afterAutospacing="0" w:line="360" w:lineRule="auto"/>
              <w:rPr>
                <w:rFonts w:ascii="宋体" w:hAnsi="宋体" w:cs="宋体"/>
                <w:szCs w:val="24"/>
              </w:rPr>
            </w:pPr>
          </w:p>
        </w:tc>
        <w:tc>
          <w:tcPr>
            <w:tcW w:w="1050" w:type="dxa"/>
          </w:tcPr>
          <w:p w14:paraId="7D3F907B">
            <w:pPr>
              <w:pStyle w:val="16"/>
              <w:spacing w:before="0" w:beforeAutospacing="0" w:after="0" w:afterAutospacing="0" w:line="360" w:lineRule="auto"/>
              <w:rPr>
                <w:rFonts w:ascii="宋体" w:hAnsi="宋体" w:cs="宋体"/>
                <w:szCs w:val="24"/>
              </w:rPr>
            </w:pPr>
          </w:p>
        </w:tc>
        <w:tc>
          <w:tcPr>
            <w:tcW w:w="935" w:type="dxa"/>
          </w:tcPr>
          <w:p w14:paraId="04B823E4">
            <w:pPr>
              <w:pStyle w:val="16"/>
              <w:spacing w:before="0" w:beforeAutospacing="0" w:after="0" w:afterAutospacing="0" w:line="360" w:lineRule="auto"/>
              <w:rPr>
                <w:rFonts w:ascii="宋体" w:hAnsi="宋体" w:cs="宋体"/>
                <w:szCs w:val="24"/>
              </w:rPr>
            </w:pPr>
          </w:p>
        </w:tc>
        <w:tc>
          <w:tcPr>
            <w:tcW w:w="1211" w:type="dxa"/>
          </w:tcPr>
          <w:p w14:paraId="7B42728C">
            <w:pPr>
              <w:pStyle w:val="16"/>
              <w:spacing w:before="0" w:beforeAutospacing="0" w:after="0" w:afterAutospacing="0" w:line="360" w:lineRule="auto"/>
              <w:rPr>
                <w:rFonts w:ascii="宋体" w:hAnsi="宋体" w:cs="宋体"/>
                <w:szCs w:val="24"/>
              </w:rPr>
            </w:pPr>
          </w:p>
        </w:tc>
      </w:tr>
    </w:tbl>
    <w:p w14:paraId="57D86813">
      <w:pPr>
        <w:pStyle w:val="16"/>
        <w:spacing w:before="0" w:beforeAutospacing="0" w:after="0" w:afterAutospacing="0" w:line="360" w:lineRule="auto"/>
        <w:ind w:firstLine="480"/>
        <w:rPr>
          <w:rFonts w:ascii="宋体" w:hAnsi="宋体"/>
          <w:szCs w:val="24"/>
        </w:rPr>
      </w:pPr>
      <w:r>
        <w:rPr>
          <w:rFonts w:ascii="宋体" w:hAnsi="宋体"/>
          <w:szCs w:val="24"/>
        </w:rPr>
        <w:t>3、合同总金额</w:t>
      </w:r>
    </w:p>
    <w:p w14:paraId="45D1A0DF">
      <w:pPr>
        <w:pStyle w:val="16"/>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14:paraId="1A524746">
      <w:pPr>
        <w:pStyle w:val="16"/>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14:paraId="58CC4B84">
      <w:pPr>
        <w:widowControl/>
        <w:spacing w:line="360" w:lineRule="auto"/>
        <w:ind w:firstLine="480"/>
        <w:jc w:val="left"/>
        <w:rPr>
          <w:rFonts w:ascii="宋体" w:hAnsi="宋体"/>
          <w:kern w:val="0"/>
          <w:sz w:val="24"/>
          <w:szCs w:val="24"/>
        </w:rPr>
      </w:pPr>
      <w:r>
        <w:rPr>
          <w:rFonts w:ascii="宋体" w:hAnsi="宋体"/>
          <w:sz w:val="24"/>
          <w:szCs w:val="24"/>
        </w:rPr>
        <w:t>4.1交付时间：合同签订之日起个日历日内供货并安装调试完毕，甲方在规定期限内组织验收。若因甲方原因或不可抗力等因素导致的延迟交付，交付期可顺延。</w:t>
      </w:r>
    </w:p>
    <w:p w14:paraId="7F2D0BF1">
      <w:pPr>
        <w:pStyle w:val="16"/>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14:paraId="0CFC2F81">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14:paraId="15408EE3">
      <w:pPr>
        <w:pStyle w:val="16"/>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14:paraId="68C32B06">
      <w:pPr>
        <w:pStyle w:val="16"/>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2E1CED8D">
      <w:pPr>
        <w:pStyle w:val="16"/>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14:paraId="71E84B84">
      <w:pPr>
        <w:pStyle w:val="16"/>
        <w:spacing w:before="0" w:beforeAutospacing="0" w:after="0" w:afterAutospacing="0" w:line="360" w:lineRule="auto"/>
        <w:ind w:firstLine="480"/>
        <w:rPr>
          <w:rFonts w:ascii="宋体" w:hAnsi="宋体"/>
          <w:szCs w:val="24"/>
        </w:rPr>
      </w:pPr>
      <w:r>
        <w:rPr>
          <w:rFonts w:ascii="宋体" w:hAnsi="宋体"/>
          <w:szCs w:val="24"/>
        </w:rPr>
        <w:t>6、验收</w:t>
      </w:r>
    </w:p>
    <w:p w14:paraId="53AF1379">
      <w:pPr>
        <w:pStyle w:val="16"/>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14:paraId="1DB4F62C">
      <w:pPr>
        <w:pStyle w:val="16"/>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20A23AFE">
      <w:pPr>
        <w:pStyle w:val="16"/>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14:paraId="20F9F8B2">
      <w:pPr>
        <w:pStyle w:val="16"/>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14:paraId="264A8D61">
      <w:pPr>
        <w:pStyle w:val="16"/>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14:paraId="41DB4D38">
      <w:pPr>
        <w:pStyle w:val="16"/>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14:paraId="2D2594AC">
      <w:pPr>
        <w:pStyle w:val="16"/>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14:paraId="3F60E257">
      <w:pPr>
        <w:pStyle w:val="16"/>
        <w:spacing w:before="0" w:beforeAutospacing="0" w:after="0" w:afterAutospacing="0" w:line="360" w:lineRule="auto"/>
        <w:ind w:left="480"/>
        <w:rPr>
          <w:rFonts w:ascii="宋体" w:hAnsi="宋体"/>
          <w:szCs w:val="24"/>
        </w:rPr>
      </w:pPr>
      <w:r>
        <w:rPr>
          <w:rFonts w:ascii="宋体" w:hAnsi="宋体"/>
          <w:szCs w:val="24"/>
        </w:rPr>
        <w:t>□不邀请。</w:t>
      </w:r>
    </w:p>
    <w:p w14:paraId="16C17991">
      <w:pPr>
        <w:pStyle w:val="16"/>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14:paraId="06F75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3197A916">
            <w:pPr>
              <w:pStyle w:val="16"/>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14:paraId="1CB7F0AA">
            <w:pPr>
              <w:pStyle w:val="16"/>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14:paraId="7D0A2D5C">
            <w:pPr>
              <w:pStyle w:val="16"/>
              <w:spacing w:before="0" w:beforeAutospacing="0" w:after="0" w:afterAutospacing="0" w:line="360" w:lineRule="auto"/>
              <w:rPr>
                <w:rFonts w:ascii="宋体" w:hAnsi="宋体"/>
                <w:szCs w:val="24"/>
              </w:rPr>
            </w:pPr>
            <w:r>
              <w:rPr>
                <w:rFonts w:hint="eastAsia" w:ascii="宋体" w:hAnsi="宋体"/>
                <w:szCs w:val="24"/>
              </w:rPr>
              <w:t>支付期次说明</w:t>
            </w:r>
          </w:p>
        </w:tc>
      </w:tr>
      <w:tr w14:paraId="1FE29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5CA34B86">
            <w:pPr>
              <w:pStyle w:val="16"/>
              <w:spacing w:before="0" w:beforeAutospacing="0" w:after="0" w:afterAutospacing="0" w:line="360" w:lineRule="auto"/>
              <w:rPr>
                <w:rFonts w:ascii="宋体" w:hAnsi="宋体"/>
                <w:szCs w:val="24"/>
              </w:rPr>
            </w:pPr>
          </w:p>
        </w:tc>
        <w:tc>
          <w:tcPr>
            <w:tcW w:w="3686" w:type="dxa"/>
          </w:tcPr>
          <w:p w14:paraId="133F6864">
            <w:pPr>
              <w:pStyle w:val="16"/>
              <w:spacing w:before="0" w:beforeAutospacing="0" w:after="0" w:afterAutospacing="0" w:line="360" w:lineRule="auto"/>
              <w:rPr>
                <w:rFonts w:ascii="宋体" w:hAnsi="宋体"/>
                <w:szCs w:val="24"/>
              </w:rPr>
            </w:pPr>
          </w:p>
        </w:tc>
        <w:tc>
          <w:tcPr>
            <w:tcW w:w="5521" w:type="dxa"/>
          </w:tcPr>
          <w:p w14:paraId="4BE7A955">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14:paraId="31012863">
      <w:pPr>
        <w:pStyle w:val="16"/>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14:paraId="62351564">
      <w:pPr>
        <w:pStyle w:val="16"/>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14:paraId="2E51A3F3">
      <w:pPr>
        <w:pStyle w:val="16"/>
        <w:spacing w:before="0" w:beforeAutospacing="0" w:after="0" w:afterAutospacing="0" w:line="360" w:lineRule="auto"/>
        <w:ind w:firstLine="480"/>
        <w:rPr>
          <w:rFonts w:ascii="宋体" w:hAnsi="宋体"/>
          <w:szCs w:val="24"/>
        </w:rPr>
      </w:pPr>
      <w:r>
        <w:rPr>
          <w:rFonts w:ascii="宋体" w:hAnsi="宋体"/>
          <w:szCs w:val="24"/>
        </w:rPr>
        <w:t>9、合同有效期</w:t>
      </w:r>
    </w:p>
    <w:p w14:paraId="61A44132">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14:paraId="77202922">
      <w:pPr>
        <w:pStyle w:val="16"/>
        <w:spacing w:before="0" w:beforeAutospacing="0" w:after="0" w:afterAutospacing="0" w:line="360" w:lineRule="auto"/>
        <w:ind w:firstLine="480"/>
        <w:rPr>
          <w:rFonts w:ascii="宋体" w:hAnsi="宋体"/>
          <w:szCs w:val="24"/>
        </w:rPr>
      </w:pPr>
      <w:r>
        <w:rPr>
          <w:rFonts w:ascii="宋体" w:hAnsi="宋体"/>
          <w:szCs w:val="24"/>
        </w:rPr>
        <w:t>10、违约责任</w:t>
      </w:r>
    </w:p>
    <w:p w14:paraId="7F505174">
      <w:pPr>
        <w:pStyle w:val="16"/>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14:paraId="3EB01D42">
      <w:pPr>
        <w:pStyle w:val="16"/>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14:paraId="69ACDFA1">
      <w:pPr>
        <w:pStyle w:val="16"/>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14:paraId="29CDF234">
      <w:pPr>
        <w:pStyle w:val="16"/>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14:paraId="74D75FB7">
      <w:pPr>
        <w:pStyle w:val="16"/>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14:paraId="3E1A4D06">
      <w:pPr>
        <w:pStyle w:val="16"/>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14:paraId="69559CA4">
      <w:pPr>
        <w:pStyle w:val="16"/>
        <w:spacing w:before="0" w:beforeAutospacing="0" w:after="0" w:afterAutospacing="0" w:line="360" w:lineRule="auto"/>
        <w:ind w:firstLine="480"/>
        <w:rPr>
          <w:rFonts w:ascii="宋体" w:hAnsi="宋体"/>
        </w:rPr>
      </w:pPr>
      <w:r>
        <w:rPr>
          <w:rFonts w:ascii="宋体" w:hAnsi="宋体"/>
        </w:rPr>
        <w:t xml:space="preserve">11、知识产权 </w:t>
      </w:r>
    </w:p>
    <w:p w14:paraId="7074C703">
      <w:pPr>
        <w:pStyle w:val="16"/>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14BEC67B">
      <w:pPr>
        <w:pStyle w:val="16"/>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14:paraId="73B2A93E">
      <w:pPr>
        <w:pStyle w:val="16"/>
        <w:spacing w:before="0" w:beforeAutospacing="0" w:after="0" w:afterAutospacing="0" w:line="360" w:lineRule="auto"/>
        <w:ind w:firstLine="480"/>
        <w:rPr>
          <w:rFonts w:ascii="宋体" w:hAnsi="宋体"/>
          <w:szCs w:val="24"/>
        </w:rPr>
      </w:pPr>
      <w:r>
        <w:rPr>
          <w:rFonts w:ascii="宋体" w:hAnsi="宋体"/>
          <w:szCs w:val="24"/>
        </w:rPr>
        <w:t>12、解决争议的方法</w:t>
      </w:r>
    </w:p>
    <w:p w14:paraId="23BFFB3C">
      <w:pPr>
        <w:pStyle w:val="16"/>
        <w:spacing w:before="0" w:beforeAutospacing="0" w:after="0" w:afterAutospacing="0" w:line="360" w:lineRule="auto"/>
        <w:ind w:firstLine="480"/>
        <w:rPr>
          <w:rFonts w:ascii="宋体" w:hAnsi="宋体"/>
          <w:szCs w:val="24"/>
        </w:rPr>
      </w:pPr>
      <w:r>
        <w:rPr>
          <w:rFonts w:ascii="宋体" w:hAnsi="宋体"/>
          <w:szCs w:val="24"/>
        </w:rPr>
        <w:t>12.1甲、乙双方协商解决。</w:t>
      </w:r>
    </w:p>
    <w:p w14:paraId="5CDF9D6A">
      <w:pPr>
        <w:pStyle w:val="16"/>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14:paraId="261F8C9C">
      <w:pPr>
        <w:pStyle w:val="16"/>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14:paraId="7AD28425">
      <w:pPr>
        <w:pStyle w:val="16"/>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14:paraId="453B38D8">
      <w:pPr>
        <w:pStyle w:val="16"/>
        <w:spacing w:before="0" w:beforeAutospacing="0" w:after="0" w:afterAutospacing="0" w:line="360" w:lineRule="auto"/>
        <w:ind w:firstLine="480"/>
        <w:rPr>
          <w:rFonts w:ascii="宋体" w:hAnsi="宋体"/>
          <w:szCs w:val="24"/>
        </w:rPr>
      </w:pPr>
      <w:r>
        <w:rPr>
          <w:rFonts w:ascii="宋体" w:hAnsi="宋体"/>
          <w:szCs w:val="24"/>
        </w:rPr>
        <w:t>13、不可抗力</w:t>
      </w:r>
    </w:p>
    <w:p w14:paraId="4339AA2B">
      <w:pPr>
        <w:pStyle w:val="16"/>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56627B4">
      <w:pPr>
        <w:pStyle w:val="16"/>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7476640B">
      <w:pPr>
        <w:pStyle w:val="16"/>
        <w:spacing w:before="0" w:beforeAutospacing="0" w:after="0" w:afterAutospacing="0" w:line="360" w:lineRule="auto"/>
        <w:ind w:firstLine="480"/>
        <w:rPr>
          <w:rFonts w:ascii="宋体" w:hAnsi="宋体"/>
          <w:szCs w:val="24"/>
        </w:rPr>
      </w:pPr>
      <w:r>
        <w:rPr>
          <w:rFonts w:ascii="宋体" w:hAnsi="宋体"/>
          <w:szCs w:val="24"/>
        </w:rPr>
        <w:t>14、合同条款</w:t>
      </w:r>
    </w:p>
    <w:p w14:paraId="5217E363">
      <w:pPr>
        <w:pStyle w:val="16"/>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14:paraId="19942FCD">
      <w:pPr>
        <w:pStyle w:val="16"/>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14:paraId="760135C9">
      <w:pPr>
        <w:pStyle w:val="16"/>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14:paraId="006CA296">
      <w:pPr>
        <w:pStyle w:val="5"/>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14:paraId="265D86A0">
      <w:pPr>
        <w:pStyle w:val="16"/>
        <w:spacing w:before="0" w:beforeAutospacing="0" w:after="0" w:afterAutospacing="0" w:line="360" w:lineRule="auto"/>
        <w:ind w:firstLine="480"/>
        <w:rPr>
          <w:rFonts w:ascii="宋体" w:hAnsi="宋体"/>
          <w:szCs w:val="24"/>
        </w:rPr>
      </w:pPr>
      <w:r>
        <w:rPr>
          <w:rFonts w:ascii="宋体" w:hAnsi="宋体"/>
          <w:szCs w:val="24"/>
        </w:rPr>
        <w:t>15、其他约定</w:t>
      </w:r>
    </w:p>
    <w:p w14:paraId="5EEF12E2">
      <w:pPr>
        <w:pStyle w:val="16"/>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14:paraId="104EB18F">
      <w:pPr>
        <w:pStyle w:val="16"/>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14:paraId="0DEE5ADC">
      <w:pPr>
        <w:pStyle w:val="16"/>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14:paraId="46B32DC5">
      <w:pPr>
        <w:pStyle w:val="16"/>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14:paraId="2C77E3E4">
      <w:pPr>
        <w:pStyle w:val="16"/>
        <w:spacing w:before="0" w:beforeAutospacing="0" w:after="0" w:afterAutospacing="0" w:line="360" w:lineRule="auto"/>
        <w:ind w:firstLine="480"/>
        <w:rPr>
          <w:rFonts w:ascii="宋体" w:hAnsi="宋体"/>
          <w:szCs w:val="24"/>
        </w:rPr>
      </w:pPr>
      <w:r>
        <w:rPr>
          <w:rFonts w:ascii="宋体" w:hAnsi="宋体"/>
          <w:szCs w:val="24"/>
        </w:rPr>
        <w:t>15.5其他：□无。</w:t>
      </w:r>
    </w:p>
    <w:p w14:paraId="19BB3303">
      <w:pPr>
        <w:pStyle w:val="16"/>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31EE1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74CC25">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DD33AC">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C97F2AE">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7BD101">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0BF450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2841B7">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2A997F">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5C18DB">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6D8D4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68ADE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1DD7AA">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785784">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7A02D86">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1DD865A">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79CFBA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2FB0E22">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1B18DE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F2803AD">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F9A92E">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6D3506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926450">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A3D05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71C68DE">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ED1889A">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75B26D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FAB22D">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CC8C9F1">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C944C5">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61AD75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47A65E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7E4D1D">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F9EF25F">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BF80B3E">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6860682">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14:paraId="1115CDB1">
      <w:pPr>
        <w:pStyle w:val="16"/>
        <w:spacing w:before="0" w:beforeAutospacing="0" w:after="0" w:afterAutospacing="0" w:line="360" w:lineRule="auto"/>
        <w:rPr>
          <w:rFonts w:ascii="宋体" w:hAnsi="宋体"/>
          <w:szCs w:val="24"/>
        </w:rPr>
      </w:pPr>
      <w:r>
        <w:rPr>
          <w:rFonts w:ascii="宋体" w:hAnsi="宋体"/>
          <w:szCs w:val="24"/>
        </w:rPr>
        <w:t> </w:t>
      </w:r>
    </w:p>
    <w:p w14:paraId="61C90AA2">
      <w:pPr>
        <w:pStyle w:val="16"/>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14:paraId="0A2DD61D">
      <w:pPr>
        <w:pStyle w:val="16"/>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14:paraId="4F12D4CA">
      <w:pPr>
        <w:pStyle w:val="16"/>
        <w:spacing w:before="75" w:after="75" w:line="360" w:lineRule="auto"/>
        <w:rPr>
          <w:rFonts w:ascii="宋体" w:hAnsi="宋体" w:cs="宋体"/>
          <w:szCs w:val="24"/>
        </w:rPr>
      </w:pPr>
    </w:p>
    <w:p w14:paraId="040C9205">
      <w:pPr>
        <w:pStyle w:val="16"/>
        <w:spacing w:before="75" w:after="75" w:line="360" w:lineRule="auto"/>
        <w:rPr>
          <w:rFonts w:ascii="宋体" w:hAnsi="宋体"/>
          <w:szCs w:val="24"/>
        </w:rPr>
      </w:pPr>
    </w:p>
    <w:p w14:paraId="2395040D">
      <w:pPr>
        <w:pStyle w:val="16"/>
        <w:spacing w:before="75" w:after="75" w:line="360" w:lineRule="auto"/>
        <w:rPr>
          <w:rFonts w:ascii="宋体" w:hAnsi="宋体"/>
          <w:szCs w:val="24"/>
        </w:rPr>
      </w:pPr>
    </w:p>
    <w:p w14:paraId="60A31E9A">
      <w:pPr>
        <w:pStyle w:val="16"/>
        <w:spacing w:before="75" w:after="75" w:line="360" w:lineRule="auto"/>
        <w:rPr>
          <w:rFonts w:ascii="宋体" w:hAnsi="宋体"/>
          <w:szCs w:val="24"/>
        </w:rPr>
      </w:pPr>
    </w:p>
    <w:p w14:paraId="7C8E61B0">
      <w:pPr>
        <w:pStyle w:val="16"/>
        <w:spacing w:before="75" w:after="75" w:line="360" w:lineRule="auto"/>
        <w:rPr>
          <w:rFonts w:ascii="宋体" w:hAnsi="宋体"/>
          <w:szCs w:val="24"/>
        </w:rPr>
      </w:pPr>
    </w:p>
    <w:p w14:paraId="37657F36">
      <w:pPr>
        <w:pStyle w:val="16"/>
        <w:spacing w:before="75" w:after="75" w:line="360" w:lineRule="auto"/>
        <w:rPr>
          <w:rFonts w:ascii="宋体" w:hAnsi="宋体"/>
          <w:szCs w:val="24"/>
        </w:rPr>
      </w:pPr>
    </w:p>
    <w:p w14:paraId="4D865489">
      <w:pPr>
        <w:pStyle w:val="16"/>
        <w:spacing w:before="75" w:after="75" w:line="360" w:lineRule="auto"/>
        <w:rPr>
          <w:rFonts w:ascii="宋体" w:hAnsi="宋体"/>
          <w:szCs w:val="24"/>
        </w:rPr>
      </w:pPr>
    </w:p>
    <w:p w14:paraId="34329338">
      <w:pPr>
        <w:pStyle w:val="16"/>
        <w:spacing w:before="75" w:after="75" w:line="360" w:lineRule="auto"/>
        <w:rPr>
          <w:rFonts w:ascii="宋体" w:hAnsi="宋体"/>
          <w:szCs w:val="24"/>
        </w:rPr>
      </w:pPr>
    </w:p>
    <w:p w14:paraId="20180BF8">
      <w:pPr>
        <w:pStyle w:val="16"/>
        <w:spacing w:before="75" w:after="75" w:line="360" w:lineRule="auto"/>
        <w:rPr>
          <w:rFonts w:ascii="宋体" w:hAnsi="宋体"/>
          <w:szCs w:val="24"/>
        </w:rPr>
      </w:pPr>
    </w:p>
    <w:p w14:paraId="023E5078">
      <w:pPr>
        <w:autoSpaceDN w:val="0"/>
        <w:spacing w:line="360" w:lineRule="auto"/>
        <w:rPr>
          <w:rStyle w:val="22"/>
          <w:rFonts w:ascii="宋体" w:hAnsi="宋体"/>
          <w:sz w:val="24"/>
          <w:szCs w:val="24"/>
        </w:rPr>
      </w:pPr>
    </w:p>
    <w:p w14:paraId="33242049">
      <w:pPr>
        <w:pStyle w:val="16"/>
        <w:spacing w:before="0" w:beforeAutospacing="0" w:after="0" w:afterAutospacing="0" w:line="360" w:lineRule="auto"/>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福建农林大学货物与服务采购补充协议</w:t>
      </w:r>
      <w:r>
        <w:rPr>
          <w:rStyle w:val="22"/>
          <w:rFonts w:ascii="宋体" w:hAnsi="宋体"/>
          <w:sz w:val="28"/>
          <w:szCs w:val="28"/>
        </w:rPr>
        <w:t>（参考文本</w:t>
      </w:r>
      <w:r>
        <w:rPr>
          <w:rStyle w:val="22"/>
          <w:rFonts w:hint="eastAsia" w:ascii="宋体" w:hAnsi="宋体"/>
          <w:sz w:val="28"/>
          <w:szCs w:val="28"/>
          <w:lang w:eastAsia="zh-CN"/>
        </w:rPr>
        <w:t>2024</w:t>
      </w:r>
      <w:r>
        <w:rPr>
          <w:rStyle w:val="22"/>
          <w:rFonts w:hint="eastAsia" w:ascii="宋体" w:hAnsi="宋体"/>
          <w:sz w:val="28"/>
          <w:szCs w:val="28"/>
        </w:rPr>
        <w:t>-01-01版</w:t>
      </w:r>
      <w:r>
        <w:rPr>
          <w:rStyle w:val="22"/>
          <w:rFonts w:ascii="宋体" w:hAnsi="宋体"/>
          <w:sz w:val="28"/>
          <w:szCs w:val="28"/>
        </w:rPr>
        <w:t>）</w:t>
      </w:r>
    </w:p>
    <w:p w14:paraId="5E67FC5E">
      <w:pPr>
        <w:spacing w:line="360" w:lineRule="auto"/>
        <w:rPr>
          <w:rFonts w:ascii="宋体" w:hAnsi="宋体"/>
          <w:bCs/>
          <w:sz w:val="24"/>
          <w:szCs w:val="24"/>
        </w:rPr>
      </w:pPr>
      <w:r>
        <w:rPr>
          <w:rFonts w:hint="eastAsia" w:ascii="宋体" w:hAnsi="宋体"/>
          <w:sz w:val="24"/>
          <w:szCs w:val="24"/>
        </w:rPr>
        <w:t xml:space="preserve">项目编号： </w:t>
      </w:r>
    </w:p>
    <w:p w14:paraId="4F35F80E">
      <w:pPr>
        <w:rPr>
          <w:rFonts w:ascii="宋体" w:hAnsi="宋体"/>
          <w:bCs/>
          <w:sz w:val="24"/>
          <w:szCs w:val="24"/>
        </w:rPr>
      </w:pPr>
      <w:r>
        <w:rPr>
          <w:rFonts w:hint="eastAsia" w:ascii="宋体" w:hAnsi="宋体"/>
          <w:bCs/>
          <w:sz w:val="24"/>
          <w:szCs w:val="24"/>
        </w:rPr>
        <w:t>甲  方：福建农林大学                          签订地点：福州</w:t>
      </w:r>
    </w:p>
    <w:p w14:paraId="36578503">
      <w:pPr>
        <w:rPr>
          <w:rFonts w:ascii="宋体" w:hAnsi="宋体"/>
          <w:bCs/>
          <w:sz w:val="24"/>
          <w:szCs w:val="24"/>
        </w:rPr>
      </w:pPr>
      <w:r>
        <w:rPr>
          <w:rFonts w:hint="eastAsia" w:ascii="宋体" w:hAnsi="宋体"/>
          <w:bCs/>
          <w:sz w:val="24"/>
          <w:szCs w:val="24"/>
        </w:rPr>
        <w:t xml:space="preserve">乙  方：                                      签订时间：    年   月   日 </w:t>
      </w:r>
    </w:p>
    <w:p w14:paraId="7C0F5C98">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14:paraId="4833465D">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7E7B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0467F1B9">
            <w:pPr>
              <w:jc w:val="center"/>
              <w:rPr>
                <w:rFonts w:ascii="宋体" w:hAnsi="宋体"/>
                <w:sz w:val="24"/>
                <w:szCs w:val="24"/>
              </w:rPr>
            </w:pPr>
            <w:r>
              <w:rPr>
                <w:rFonts w:hint="eastAsia" w:ascii="宋体" w:hAnsi="宋体"/>
                <w:sz w:val="24"/>
                <w:szCs w:val="24"/>
              </w:rPr>
              <w:t>标的名称</w:t>
            </w:r>
          </w:p>
        </w:tc>
        <w:tc>
          <w:tcPr>
            <w:tcW w:w="993" w:type="dxa"/>
            <w:vAlign w:val="center"/>
          </w:tcPr>
          <w:p w14:paraId="3C95B28B">
            <w:pPr>
              <w:jc w:val="center"/>
              <w:rPr>
                <w:rFonts w:ascii="宋体" w:hAnsi="宋体"/>
                <w:sz w:val="24"/>
                <w:szCs w:val="24"/>
              </w:rPr>
            </w:pPr>
            <w:r>
              <w:rPr>
                <w:rFonts w:hint="eastAsia" w:ascii="宋体" w:hAnsi="宋体"/>
                <w:sz w:val="24"/>
                <w:szCs w:val="24"/>
              </w:rPr>
              <w:t>品牌</w:t>
            </w:r>
          </w:p>
        </w:tc>
        <w:tc>
          <w:tcPr>
            <w:tcW w:w="1680" w:type="dxa"/>
            <w:vAlign w:val="center"/>
          </w:tcPr>
          <w:p w14:paraId="50E49038">
            <w:pPr>
              <w:jc w:val="center"/>
              <w:rPr>
                <w:rFonts w:ascii="宋体" w:hAnsi="宋体"/>
                <w:sz w:val="24"/>
                <w:szCs w:val="24"/>
              </w:rPr>
            </w:pPr>
            <w:r>
              <w:rPr>
                <w:rFonts w:hint="eastAsia" w:ascii="宋体" w:hAnsi="宋体"/>
                <w:sz w:val="24"/>
                <w:szCs w:val="24"/>
              </w:rPr>
              <w:t>型号、配置</w:t>
            </w:r>
          </w:p>
        </w:tc>
        <w:tc>
          <w:tcPr>
            <w:tcW w:w="1050" w:type="dxa"/>
            <w:vAlign w:val="center"/>
          </w:tcPr>
          <w:p w14:paraId="131219A9">
            <w:pPr>
              <w:jc w:val="center"/>
              <w:rPr>
                <w:rFonts w:ascii="宋体" w:hAnsi="宋体"/>
                <w:sz w:val="24"/>
                <w:szCs w:val="24"/>
              </w:rPr>
            </w:pPr>
            <w:r>
              <w:rPr>
                <w:rFonts w:hint="eastAsia" w:ascii="宋体" w:hAnsi="宋体"/>
                <w:sz w:val="24"/>
                <w:szCs w:val="24"/>
              </w:rPr>
              <w:t>出厂地</w:t>
            </w:r>
          </w:p>
        </w:tc>
        <w:tc>
          <w:tcPr>
            <w:tcW w:w="840" w:type="dxa"/>
            <w:vAlign w:val="center"/>
          </w:tcPr>
          <w:p w14:paraId="62073F99">
            <w:pPr>
              <w:jc w:val="center"/>
              <w:rPr>
                <w:rFonts w:ascii="宋体" w:hAnsi="宋体"/>
                <w:sz w:val="24"/>
                <w:szCs w:val="24"/>
              </w:rPr>
            </w:pPr>
            <w:r>
              <w:rPr>
                <w:rFonts w:hint="eastAsia" w:ascii="宋体" w:hAnsi="宋体"/>
                <w:sz w:val="24"/>
                <w:szCs w:val="24"/>
              </w:rPr>
              <w:t>数 量</w:t>
            </w:r>
          </w:p>
        </w:tc>
        <w:tc>
          <w:tcPr>
            <w:tcW w:w="840" w:type="dxa"/>
            <w:vAlign w:val="center"/>
          </w:tcPr>
          <w:p w14:paraId="1A56385A">
            <w:pPr>
              <w:jc w:val="center"/>
              <w:rPr>
                <w:rFonts w:ascii="宋体" w:hAnsi="宋体"/>
                <w:sz w:val="24"/>
                <w:szCs w:val="24"/>
              </w:rPr>
            </w:pPr>
            <w:r>
              <w:rPr>
                <w:rFonts w:hint="eastAsia" w:ascii="宋体" w:hAnsi="宋体"/>
                <w:sz w:val="24"/>
                <w:szCs w:val="24"/>
              </w:rPr>
              <w:t>单价</w:t>
            </w:r>
          </w:p>
        </w:tc>
        <w:tc>
          <w:tcPr>
            <w:tcW w:w="2100" w:type="dxa"/>
            <w:vAlign w:val="center"/>
          </w:tcPr>
          <w:p w14:paraId="703A7C6F">
            <w:pPr>
              <w:jc w:val="center"/>
              <w:rPr>
                <w:rFonts w:ascii="宋体" w:hAnsi="宋体"/>
                <w:sz w:val="24"/>
                <w:szCs w:val="24"/>
              </w:rPr>
            </w:pPr>
            <w:r>
              <w:rPr>
                <w:rFonts w:hint="eastAsia" w:ascii="宋体" w:hAnsi="宋体"/>
                <w:sz w:val="24"/>
                <w:szCs w:val="24"/>
              </w:rPr>
              <w:t>金额</w:t>
            </w:r>
          </w:p>
        </w:tc>
      </w:tr>
      <w:tr w14:paraId="1B64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7CDB4BD7">
            <w:pPr>
              <w:rPr>
                <w:rFonts w:ascii="宋体" w:hAnsi="宋体"/>
                <w:sz w:val="24"/>
                <w:szCs w:val="24"/>
              </w:rPr>
            </w:pPr>
          </w:p>
        </w:tc>
        <w:tc>
          <w:tcPr>
            <w:tcW w:w="993" w:type="dxa"/>
          </w:tcPr>
          <w:p w14:paraId="5B25BEFA">
            <w:pPr>
              <w:rPr>
                <w:rFonts w:ascii="宋体" w:hAnsi="宋体"/>
                <w:sz w:val="24"/>
                <w:szCs w:val="24"/>
              </w:rPr>
            </w:pPr>
          </w:p>
        </w:tc>
        <w:tc>
          <w:tcPr>
            <w:tcW w:w="1680" w:type="dxa"/>
            <w:vAlign w:val="center"/>
          </w:tcPr>
          <w:p w14:paraId="318E0C41">
            <w:pPr>
              <w:rPr>
                <w:rFonts w:ascii="宋体" w:hAnsi="宋体"/>
                <w:b/>
                <w:sz w:val="24"/>
                <w:szCs w:val="24"/>
              </w:rPr>
            </w:pPr>
          </w:p>
        </w:tc>
        <w:tc>
          <w:tcPr>
            <w:tcW w:w="1050" w:type="dxa"/>
          </w:tcPr>
          <w:p w14:paraId="265C605A">
            <w:pPr>
              <w:rPr>
                <w:rFonts w:ascii="宋体" w:hAnsi="宋体"/>
                <w:sz w:val="24"/>
                <w:szCs w:val="24"/>
              </w:rPr>
            </w:pPr>
          </w:p>
        </w:tc>
        <w:tc>
          <w:tcPr>
            <w:tcW w:w="840" w:type="dxa"/>
          </w:tcPr>
          <w:p w14:paraId="5381D97F">
            <w:pPr>
              <w:rPr>
                <w:rFonts w:ascii="宋体" w:hAnsi="宋体"/>
                <w:sz w:val="24"/>
                <w:szCs w:val="24"/>
              </w:rPr>
            </w:pPr>
          </w:p>
        </w:tc>
        <w:tc>
          <w:tcPr>
            <w:tcW w:w="840" w:type="dxa"/>
          </w:tcPr>
          <w:p w14:paraId="21535EDA">
            <w:pPr>
              <w:rPr>
                <w:rFonts w:ascii="宋体" w:hAnsi="宋体"/>
                <w:sz w:val="24"/>
                <w:szCs w:val="24"/>
              </w:rPr>
            </w:pPr>
          </w:p>
        </w:tc>
        <w:tc>
          <w:tcPr>
            <w:tcW w:w="2100" w:type="dxa"/>
          </w:tcPr>
          <w:p w14:paraId="5F31F6D0">
            <w:pPr>
              <w:rPr>
                <w:rFonts w:ascii="宋体" w:hAnsi="宋体"/>
                <w:sz w:val="24"/>
                <w:szCs w:val="24"/>
              </w:rPr>
            </w:pPr>
          </w:p>
        </w:tc>
      </w:tr>
      <w:tr w14:paraId="5D2F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74D1874A">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14:paraId="016ED50C">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1792B8F1">
      <w:pPr>
        <w:ind w:firstLine="480" w:firstLineChars="200"/>
        <w:rPr>
          <w:rFonts w:ascii="宋体" w:hAnsi="宋体"/>
          <w:sz w:val="24"/>
          <w:szCs w:val="24"/>
        </w:rPr>
      </w:pPr>
      <w:r>
        <w:rPr>
          <w:rFonts w:hint="eastAsia" w:ascii="宋体" w:hAnsi="宋体"/>
          <w:sz w:val="24"/>
          <w:szCs w:val="24"/>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72F9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174EA064">
            <w:pPr>
              <w:jc w:val="center"/>
              <w:rPr>
                <w:rFonts w:ascii="宋体" w:hAnsi="宋体"/>
                <w:sz w:val="24"/>
                <w:szCs w:val="24"/>
              </w:rPr>
            </w:pPr>
            <w:r>
              <w:rPr>
                <w:rFonts w:hint="eastAsia" w:ascii="宋体" w:hAnsi="宋体"/>
                <w:sz w:val="24"/>
                <w:szCs w:val="24"/>
              </w:rPr>
              <w:t>标的名称</w:t>
            </w:r>
          </w:p>
        </w:tc>
        <w:tc>
          <w:tcPr>
            <w:tcW w:w="993" w:type="dxa"/>
            <w:vAlign w:val="center"/>
          </w:tcPr>
          <w:p w14:paraId="3C8B3C74">
            <w:pPr>
              <w:jc w:val="center"/>
              <w:rPr>
                <w:rFonts w:ascii="宋体" w:hAnsi="宋体"/>
                <w:sz w:val="24"/>
                <w:szCs w:val="24"/>
              </w:rPr>
            </w:pPr>
            <w:r>
              <w:rPr>
                <w:rFonts w:hint="eastAsia" w:ascii="宋体" w:hAnsi="宋体"/>
                <w:sz w:val="24"/>
                <w:szCs w:val="24"/>
              </w:rPr>
              <w:t>品牌</w:t>
            </w:r>
          </w:p>
        </w:tc>
        <w:tc>
          <w:tcPr>
            <w:tcW w:w="1680" w:type="dxa"/>
            <w:vAlign w:val="center"/>
          </w:tcPr>
          <w:p w14:paraId="67302412">
            <w:pPr>
              <w:jc w:val="center"/>
              <w:rPr>
                <w:rFonts w:ascii="宋体" w:hAnsi="宋体"/>
                <w:sz w:val="24"/>
                <w:szCs w:val="24"/>
              </w:rPr>
            </w:pPr>
            <w:r>
              <w:rPr>
                <w:rFonts w:hint="eastAsia" w:ascii="宋体" w:hAnsi="宋体"/>
                <w:sz w:val="24"/>
                <w:szCs w:val="24"/>
              </w:rPr>
              <w:t>型号、配置</w:t>
            </w:r>
          </w:p>
        </w:tc>
        <w:tc>
          <w:tcPr>
            <w:tcW w:w="1050" w:type="dxa"/>
            <w:vAlign w:val="center"/>
          </w:tcPr>
          <w:p w14:paraId="471C13E7">
            <w:pPr>
              <w:jc w:val="center"/>
              <w:rPr>
                <w:rFonts w:ascii="宋体" w:hAnsi="宋体"/>
                <w:sz w:val="24"/>
                <w:szCs w:val="24"/>
              </w:rPr>
            </w:pPr>
            <w:r>
              <w:rPr>
                <w:rFonts w:hint="eastAsia" w:ascii="宋体" w:hAnsi="宋体"/>
                <w:sz w:val="24"/>
                <w:szCs w:val="24"/>
              </w:rPr>
              <w:t>出厂地</w:t>
            </w:r>
          </w:p>
        </w:tc>
        <w:tc>
          <w:tcPr>
            <w:tcW w:w="840" w:type="dxa"/>
            <w:vAlign w:val="center"/>
          </w:tcPr>
          <w:p w14:paraId="743BFEAD">
            <w:pPr>
              <w:jc w:val="center"/>
              <w:rPr>
                <w:rFonts w:ascii="宋体" w:hAnsi="宋体"/>
                <w:sz w:val="24"/>
                <w:szCs w:val="24"/>
              </w:rPr>
            </w:pPr>
            <w:r>
              <w:rPr>
                <w:rFonts w:hint="eastAsia" w:ascii="宋体" w:hAnsi="宋体"/>
                <w:sz w:val="24"/>
                <w:szCs w:val="24"/>
              </w:rPr>
              <w:t>数 量</w:t>
            </w:r>
          </w:p>
        </w:tc>
        <w:tc>
          <w:tcPr>
            <w:tcW w:w="840" w:type="dxa"/>
            <w:vAlign w:val="center"/>
          </w:tcPr>
          <w:p w14:paraId="0B12B68C">
            <w:pPr>
              <w:jc w:val="center"/>
              <w:rPr>
                <w:rFonts w:ascii="宋体" w:hAnsi="宋体"/>
                <w:sz w:val="24"/>
                <w:szCs w:val="24"/>
              </w:rPr>
            </w:pPr>
            <w:r>
              <w:rPr>
                <w:rFonts w:hint="eastAsia" w:ascii="宋体" w:hAnsi="宋体"/>
                <w:sz w:val="24"/>
                <w:szCs w:val="24"/>
              </w:rPr>
              <w:t>单价</w:t>
            </w:r>
          </w:p>
        </w:tc>
        <w:tc>
          <w:tcPr>
            <w:tcW w:w="2100" w:type="dxa"/>
            <w:vAlign w:val="center"/>
          </w:tcPr>
          <w:p w14:paraId="1AD8F402">
            <w:pPr>
              <w:jc w:val="center"/>
              <w:rPr>
                <w:rFonts w:ascii="宋体" w:hAnsi="宋体"/>
                <w:sz w:val="24"/>
                <w:szCs w:val="24"/>
              </w:rPr>
            </w:pPr>
            <w:r>
              <w:rPr>
                <w:rFonts w:hint="eastAsia" w:ascii="宋体" w:hAnsi="宋体"/>
                <w:sz w:val="24"/>
                <w:szCs w:val="24"/>
              </w:rPr>
              <w:t>金额</w:t>
            </w:r>
          </w:p>
        </w:tc>
      </w:tr>
      <w:tr w14:paraId="0E9C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495069EE">
            <w:pPr>
              <w:rPr>
                <w:rFonts w:ascii="宋体" w:hAnsi="宋体"/>
                <w:sz w:val="24"/>
                <w:szCs w:val="24"/>
              </w:rPr>
            </w:pPr>
          </w:p>
        </w:tc>
        <w:tc>
          <w:tcPr>
            <w:tcW w:w="993" w:type="dxa"/>
          </w:tcPr>
          <w:p w14:paraId="0EA7F074">
            <w:pPr>
              <w:rPr>
                <w:rFonts w:ascii="宋体" w:hAnsi="宋体"/>
                <w:sz w:val="24"/>
                <w:szCs w:val="24"/>
              </w:rPr>
            </w:pPr>
          </w:p>
        </w:tc>
        <w:tc>
          <w:tcPr>
            <w:tcW w:w="1680" w:type="dxa"/>
            <w:vAlign w:val="center"/>
          </w:tcPr>
          <w:p w14:paraId="70310837">
            <w:pPr>
              <w:rPr>
                <w:rFonts w:ascii="宋体" w:hAnsi="宋体"/>
                <w:b/>
                <w:sz w:val="24"/>
                <w:szCs w:val="24"/>
              </w:rPr>
            </w:pPr>
          </w:p>
        </w:tc>
        <w:tc>
          <w:tcPr>
            <w:tcW w:w="1050" w:type="dxa"/>
          </w:tcPr>
          <w:p w14:paraId="52C2B8CA">
            <w:pPr>
              <w:rPr>
                <w:rFonts w:ascii="宋体" w:hAnsi="宋体"/>
                <w:sz w:val="24"/>
                <w:szCs w:val="24"/>
              </w:rPr>
            </w:pPr>
          </w:p>
        </w:tc>
        <w:tc>
          <w:tcPr>
            <w:tcW w:w="840" w:type="dxa"/>
          </w:tcPr>
          <w:p w14:paraId="04912443">
            <w:pPr>
              <w:rPr>
                <w:rFonts w:ascii="宋体" w:hAnsi="宋体"/>
                <w:sz w:val="24"/>
                <w:szCs w:val="24"/>
              </w:rPr>
            </w:pPr>
          </w:p>
        </w:tc>
        <w:tc>
          <w:tcPr>
            <w:tcW w:w="840" w:type="dxa"/>
          </w:tcPr>
          <w:p w14:paraId="50DD3B9A">
            <w:pPr>
              <w:rPr>
                <w:rFonts w:ascii="宋体" w:hAnsi="宋体"/>
                <w:sz w:val="24"/>
                <w:szCs w:val="24"/>
              </w:rPr>
            </w:pPr>
          </w:p>
        </w:tc>
        <w:tc>
          <w:tcPr>
            <w:tcW w:w="2100" w:type="dxa"/>
          </w:tcPr>
          <w:p w14:paraId="649A7C7A">
            <w:pPr>
              <w:rPr>
                <w:rFonts w:ascii="宋体" w:hAnsi="宋体"/>
                <w:sz w:val="24"/>
                <w:szCs w:val="24"/>
              </w:rPr>
            </w:pPr>
          </w:p>
        </w:tc>
      </w:tr>
      <w:tr w14:paraId="6835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04ED7599">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14:paraId="2E0C4417">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2E6D007B">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14:paraId="0525CA9D">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14:paraId="6748661F">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14:paraId="42D7513F">
      <w:pPr>
        <w:pStyle w:val="16"/>
        <w:spacing w:before="75" w:after="75" w:line="360" w:lineRule="auto"/>
        <w:ind w:firstLine="480"/>
        <w:rPr>
          <w:rFonts w:ascii="宋体" w:hAnsi="宋体"/>
          <w:szCs w:val="24"/>
        </w:rPr>
      </w:pPr>
      <w:r>
        <w:rPr>
          <w:rFonts w:hint="eastAsia" w:ascii="宋体" w:hAnsi="宋体"/>
          <w:szCs w:val="24"/>
        </w:rPr>
        <w:t>（以下无正文）</w:t>
      </w:r>
    </w:p>
    <w:tbl>
      <w:tblPr>
        <w:tblStyle w:val="19"/>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5D09C0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9FBBEC0">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0A8A935">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D05B765">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4A0519">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1DE924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6692B70">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6D6F68">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6251D39">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37B1DF6">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1C3D6B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AC50531">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EDD0E9A">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960821">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53D4404">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54B0FE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8CDABB">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7565749">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4161A4">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9182DC5">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6F433D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7D0C4CD">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59A3B97">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8BE3AF9">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0F217F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5D75797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5A35B52">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4FA09D8">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7B0010">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94EF02F">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4D9AB1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60CCBF8">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E7B38B">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2C8BD7E">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79A4099">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14:paraId="05AEA0DA">
      <w:pPr>
        <w:pStyle w:val="16"/>
        <w:spacing w:before="75" w:after="75" w:line="360" w:lineRule="auto"/>
        <w:rPr>
          <w:rFonts w:ascii="宋体" w:hAnsi="宋体"/>
          <w:szCs w:val="24"/>
        </w:rPr>
      </w:pPr>
      <w:r>
        <w:rPr>
          <w:rFonts w:ascii="宋体" w:hAnsi="宋体"/>
          <w:szCs w:val="24"/>
        </w:rPr>
        <w:t> </w:t>
      </w:r>
    </w:p>
    <w:p w14:paraId="73FF4016">
      <w:pPr>
        <w:spacing w:line="480" w:lineRule="exact"/>
        <w:jc w:val="left"/>
        <w:rPr>
          <w:rFonts w:ascii="宋体" w:hAnsi="宋体"/>
          <w:sz w:val="24"/>
          <w:szCs w:val="24"/>
        </w:rPr>
      </w:pPr>
    </w:p>
    <w:p w14:paraId="315990FD">
      <w:pPr>
        <w:pStyle w:val="16"/>
        <w:spacing w:before="75" w:after="75" w:line="360" w:lineRule="auto"/>
        <w:rPr>
          <w:rFonts w:ascii="宋体" w:hAnsi="宋体"/>
          <w:szCs w:val="24"/>
        </w:rPr>
      </w:pPr>
    </w:p>
    <w:p w14:paraId="0E5AAD41">
      <w:pPr>
        <w:pStyle w:val="16"/>
        <w:spacing w:before="75" w:after="75" w:line="360" w:lineRule="auto"/>
        <w:rPr>
          <w:rFonts w:ascii="宋体" w:hAnsi="宋体"/>
          <w:szCs w:val="24"/>
        </w:rPr>
      </w:pPr>
    </w:p>
    <w:p w14:paraId="5EE8C89C">
      <w:pPr>
        <w:pStyle w:val="16"/>
        <w:spacing w:before="75" w:after="240" w:line="360" w:lineRule="auto"/>
        <w:rPr>
          <w:rFonts w:ascii="宋体" w:hAnsi="宋体"/>
          <w:szCs w:val="24"/>
        </w:rPr>
      </w:pPr>
      <w:r>
        <w:rPr>
          <w:rFonts w:ascii="宋体" w:hAnsi="宋体"/>
          <w:szCs w:val="24"/>
        </w:rPr>
        <w:t>                                                                          </w:t>
      </w:r>
    </w:p>
    <w:p w14:paraId="7200FB77">
      <w:pPr>
        <w:rPr>
          <w:rFonts w:ascii="宋体" w:hAnsi="宋体"/>
        </w:rPr>
      </w:pPr>
    </w:p>
    <w:p w14:paraId="2812F1FF">
      <w:pPr>
        <w:pStyle w:val="16"/>
        <w:spacing w:before="75" w:after="75" w:line="360" w:lineRule="auto"/>
        <w:rPr>
          <w:rFonts w:ascii="宋体" w:hAnsi="宋体"/>
          <w:szCs w:val="24"/>
        </w:rPr>
      </w:pPr>
    </w:p>
    <w:p w14:paraId="38139813">
      <w:pPr>
        <w:pStyle w:val="16"/>
        <w:spacing w:before="75" w:after="240" w:line="360" w:lineRule="auto"/>
        <w:rPr>
          <w:rFonts w:ascii="宋体" w:hAnsi="宋体"/>
          <w:szCs w:val="24"/>
        </w:rPr>
      </w:pPr>
      <w:r>
        <w:rPr>
          <w:rFonts w:ascii="宋体" w:hAnsi="宋体"/>
          <w:szCs w:val="24"/>
        </w:rPr>
        <w:t>                                                                          </w:t>
      </w:r>
    </w:p>
    <w:p w14:paraId="260B2623">
      <w:pPr>
        <w:pStyle w:val="16"/>
        <w:spacing w:before="75" w:after="75"/>
        <w:rPr>
          <w:rFonts w:ascii="宋体" w:hAnsi="宋体"/>
          <w:szCs w:val="24"/>
        </w:rPr>
      </w:pPr>
      <w:r>
        <w:rPr>
          <w:rFonts w:ascii="宋体" w:hAnsi="宋体"/>
          <w:szCs w:val="24"/>
        </w:rPr>
        <w:t>                                                                          </w:t>
      </w:r>
    </w:p>
    <w:p w14:paraId="483532C1">
      <w:pPr>
        <w:jc w:val="center"/>
        <w:rPr>
          <w:rFonts w:ascii="宋体" w:hAnsi="宋体"/>
          <w:b/>
          <w:sz w:val="32"/>
        </w:rPr>
      </w:pPr>
    </w:p>
    <w:p w14:paraId="7659FB7A">
      <w:pPr>
        <w:jc w:val="center"/>
        <w:rPr>
          <w:rFonts w:ascii="宋体" w:hAnsi="宋体"/>
          <w:b/>
          <w:sz w:val="32"/>
        </w:rPr>
      </w:pPr>
    </w:p>
    <w:p w14:paraId="6A304788">
      <w:pPr>
        <w:jc w:val="center"/>
        <w:rPr>
          <w:rFonts w:ascii="宋体" w:hAnsi="宋体"/>
          <w:b/>
          <w:sz w:val="32"/>
        </w:rPr>
      </w:pPr>
    </w:p>
    <w:p w14:paraId="06C7F0E2">
      <w:pPr>
        <w:jc w:val="center"/>
        <w:rPr>
          <w:rFonts w:ascii="宋体" w:hAnsi="宋体"/>
          <w:b/>
          <w:sz w:val="32"/>
        </w:rPr>
      </w:pPr>
    </w:p>
    <w:p w14:paraId="519FDA10">
      <w:pPr>
        <w:jc w:val="center"/>
        <w:rPr>
          <w:rFonts w:ascii="宋体" w:hAnsi="宋体"/>
          <w:b/>
          <w:sz w:val="32"/>
        </w:rPr>
      </w:pPr>
    </w:p>
    <w:p w14:paraId="60C35B35">
      <w:pPr>
        <w:jc w:val="center"/>
        <w:rPr>
          <w:rFonts w:ascii="宋体" w:hAnsi="宋体"/>
          <w:b/>
          <w:sz w:val="32"/>
        </w:rPr>
      </w:pPr>
    </w:p>
    <w:p w14:paraId="017197D1">
      <w:pPr>
        <w:jc w:val="center"/>
        <w:rPr>
          <w:rFonts w:ascii="宋体" w:hAnsi="宋体"/>
          <w:b/>
          <w:sz w:val="32"/>
        </w:rPr>
      </w:pPr>
    </w:p>
    <w:p w14:paraId="615D23AD">
      <w:pPr>
        <w:jc w:val="center"/>
        <w:rPr>
          <w:rFonts w:ascii="宋体" w:hAnsi="宋体"/>
          <w:b/>
          <w:sz w:val="32"/>
        </w:rPr>
      </w:pPr>
    </w:p>
    <w:p w14:paraId="250618BF">
      <w:pPr>
        <w:jc w:val="center"/>
        <w:rPr>
          <w:rFonts w:ascii="宋体" w:hAnsi="宋体"/>
          <w:b/>
          <w:sz w:val="32"/>
        </w:rPr>
      </w:pPr>
      <w:r>
        <w:rPr>
          <w:rFonts w:hint="eastAsia" w:ascii="宋体" w:hAnsi="宋体"/>
          <w:b/>
          <w:sz w:val="32"/>
        </w:rPr>
        <w:t>福建农林大学物资设备验收单（版本：V</w:t>
      </w:r>
      <w:r>
        <w:rPr>
          <w:rFonts w:ascii="宋体" w:hAnsi="宋体"/>
          <w:b/>
          <w:sz w:val="32"/>
        </w:rPr>
        <w:t>8</w:t>
      </w:r>
      <w:r>
        <w:rPr>
          <w:rFonts w:hint="eastAsia" w:ascii="宋体" w:hAnsi="宋体"/>
          <w:b/>
          <w:sz w:val="32"/>
        </w:rPr>
        <w:t>）</w:t>
      </w:r>
    </w:p>
    <w:tbl>
      <w:tblPr>
        <w:tblStyle w:val="1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14:paraId="59DC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6" w:hRule="exact"/>
        </w:trPr>
        <w:tc>
          <w:tcPr>
            <w:tcW w:w="925" w:type="pct"/>
            <w:gridSpan w:val="4"/>
            <w:vAlign w:val="center"/>
          </w:tcPr>
          <w:p w14:paraId="4BEB16B9">
            <w:pPr>
              <w:spacing w:line="440" w:lineRule="exact"/>
              <w:jc w:val="center"/>
              <w:rPr>
                <w:rFonts w:ascii="宋体" w:hAnsi="宋体"/>
                <w:sz w:val="24"/>
                <w:szCs w:val="24"/>
              </w:rPr>
            </w:pPr>
            <w:r>
              <w:rPr>
                <w:rFonts w:hint="eastAsia" w:ascii="宋体" w:hAnsi="宋体"/>
                <w:sz w:val="24"/>
                <w:szCs w:val="24"/>
              </w:rPr>
              <w:t>项目编号</w:t>
            </w:r>
          </w:p>
        </w:tc>
        <w:tc>
          <w:tcPr>
            <w:tcW w:w="807" w:type="pct"/>
            <w:vAlign w:val="center"/>
          </w:tcPr>
          <w:p w14:paraId="16371CE0">
            <w:pPr>
              <w:spacing w:line="440" w:lineRule="exact"/>
              <w:jc w:val="center"/>
              <w:rPr>
                <w:rFonts w:ascii="宋体" w:hAnsi="宋体"/>
                <w:sz w:val="24"/>
                <w:szCs w:val="24"/>
              </w:rPr>
            </w:pPr>
          </w:p>
        </w:tc>
        <w:tc>
          <w:tcPr>
            <w:tcW w:w="1036" w:type="pct"/>
            <w:vAlign w:val="center"/>
          </w:tcPr>
          <w:p w14:paraId="0E75974D">
            <w:pPr>
              <w:spacing w:line="440" w:lineRule="exact"/>
              <w:jc w:val="center"/>
              <w:rPr>
                <w:rFonts w:ascii="宋体" w:hAnsi="宋体"/>
                <w:sz w:val="24"/>
                <w:szCs w:val="24"/>
              </w:rPr>
            </w:pPr>
            <w:r>
              <w:rPr>
                <w:rFonts w:hint="eastAsia" w:ascii="宋体" w:hAnsi="宋体"/>
                <w:sz w:val="24"/>
                <w:szCs w:val="24"/>
              </w:rPr>
              <w:t>合同签订日期</w:t>
            </w:r>
          </w:p>
        </w:tc>
        <w:tc>
          <w:tcPr>
            <w:tcW w:w="475" w:type="pct"/>
            <w:vAlign w:val="center"/>
          </w:tcPr>
          <w:p w14:paraId="32E0DE6E">
            <w:pPr>
              <w:spacing w:line="440" w:lineRule="exact"/>
              <w:jc w:val="center"/>
              <w:rPr>
                <w:rFonts w:ascii="宋体" w:hAnsi="宋体"/>
                <w:sz w:val="24"/>
                <w:szCs w:val="24"/>
              </w:rPr>
            </w:pPr>
          </w:p>
        </w:tc>
        <w:tc>
          <w:tcPr>
            <w:tcW w:w="736" w:type="pct"/>
            <w:gridSpan w:val="3"/>
            <w:vAlign w:val="center"/>
          </w:tcPr>
          <w:p w14:paraId="01916F49">
            <w:pPr>
              <w:spacing w:line="440" w:lineRule="exact"/>
              <w:jc w:val="center"/>
              <w:rPr>
                <w:rFonts w:ascii="宋体" w:hAnsi="宋体"/>
                <w:sz w:val="24"/>
                <w:szCs w:val="24"/>
              </w:rPr>
            </w:pPr>
            <w:r>
              <w:rPr>
                <w:rFonts w:hint="eastAsia" w:ascii="宋体" w:hAnsi="宋体"/>
                <w:sz w:val="24"/>
                <w:szCs w:val="24"/>
              </w:rPr>
              <w:t>提交校</w:t>
            </w:r>
            <w:r>
              <w:rPr>
                <w:rFonts w:ascii="宋体" w:hAnsi="宋体"/>
                <w:sz w:val="24"/>
                <w:szCs w:val="24"/>
              </w:rPr>
              <w:t>级</w:t>
            </w:r>
            <w:r>
              <w:rPr>
                <w:rFonts w:hint="eastAsia" w:ascii="宋体" w:hAnsi="宋体"/>
                <w:sz w:val="24"/>
                <w:szCs w:val="24"/>
              </w:rPr>
              <w:t>验收日期</w:t>
            </w:r>
          </w:p>
        </w:tc>
        <w:tc>
          <w:tcPr>
            <w:tcW w:w="1022" w:type="pct"/>
            <w:gridSpan w:val="2"/>
          </w:tcPr>
          <w:p w14:paraId="2A7D4072">
            <w:pPr>
              <w:spacing w:line="440" w:lineRule="exact"/>
              <w:rPr>
                <w:rFonts w:ascii="宋体" w:hAnsi="宋体"/>
                <w:sz w:val="24"/>
                <w:szCs w:val="24"/>
              </w:rPr>
            </w:pPr>
          </w:p>
        </w:tc>
      </w:tr>
      <w:tr w14:paraId="1915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14:paraId="6ABE884B">
            <w:pPr>
              <w:spacing w:line="440" w:lineRule="exact"/>
              <w:jc w:val="center"/>
              <w:rPr>
                <w:rFonts w:ascii="宋体" w:hAnsi="宋体"/>
                <w:sz w:val="24"/>
                <w:szCs w:val="24"/>
              </w:rPr>
            </w:pPr>
            <w:r>
              <w:rPr>
                <w:rFonts w:hint="eastAsia" w:ascii="宋体" w:hAnsi="宋体"/>
                <w:sz w:val="24"/>
                <w:szCs w:val="24"/>
              </w:rPr>
              <w:t>供货</w:t>
            </w:r>
          </w:p>
          <w:p w14:paraId="41A1EA50">
            <w:pPr>
              <w:spacing w:line="440" w:lineRule="exact"/>
              <w:jc w:val="center"/>
              <w:rPr>
                <w:rFonts w:ascii="宋体" w:hAnsi="宋体"/>
                <w:sz w:val="24"/>
                <w:szCs w:val="24"/>
              </w:rPr>
            </w:pPr>
            <w:r>
              <w:rPr>
                <w:rFonts w:hint="eastAsia" w:ascii="宋体" w:hAnsi="宋体"/>
                <w:sz w:val="24"/>
                <w:szCs w:val="24"/>
              </w:rPr>
              <w:t>单位</w:t>
            </w:r>
          </w:p>
        </w:tc>
        <w:tc>
          <w:tcPr>
            <w:tcW w:w="682" w:type="pct"/>
            <w:gridSpan w:val="3"/>
            <w:vAlign w:val="center"/>
          </w:tcPr>
          <w:p w14:paraId="3AFBDA4D">
            <w:pPr>
              <w:spacing w:line="440" w:lineRule="exact"/>
              <w:jc w:val="center"/>
              <w:rPr>
                <w:rFonts w:ascii="宋体" w:hAnsi="宋体"/>
                <w:sz w:val="24"/>
                <w:szCs w:val="24"/>
              </w:rPr>
            </w:pPr>
            <w:r>
              <w:rPr>
                <w:rFonts w:hint="eastAsia" w:ascii="宋体" w:hAnsi="宋体"/>
                <w:sz w:val="24"/>
                <w:szCs w:val="24"/>
              </w:rPr>
              <w:t>单位名称</w:t>
            </w:r>
          </w:p>
        </w:tc>
        <w:tc>
          <w:tcPr>
            <w:tcW w:w="1842" w:type="pct"/>
            <w:gridSpan w:val="2"/>
            <w:vAlign w:val="center"/>
          </w:tcPr>
          <w:p w14:paraId="1A23592D">
            <w:pPr>
              <w:spacing w:line="440" w:lineRule="exact"/>
              <w:jc w:val="center"/>
              <w:rPr>
                <w:rFonts w:ascii="宋体" w:hAnsi="宋体"/>
                <w:sz w:val="24"/>
                <w:szCs w:val="24"/>
              </w:rPr>
            </w:pPr>
          </w:p>
        </w:tc>
        <w:tc>
          <w:tcPr>
            <w:tcW w:w="475" w:type="pct"/>
            <w:vMerge w:val="restart"/>
            <w:tcBorders>
              <w:right w:val="single" w:color="auto" w:sz="4" w:space="0"/>
            </w:tcBorders>
            <w:vAlign w:val="center"/>
          </w:tcPr>
          <w:p w14:paraId="3967DCE0">
            <w:pPr>
              <w:spacing w:line="440" w:lineRule="exact"/>
              <w:jc w:val="center"/>
              <w:rPr>
                <w:rFonts w:ascii="宋体" w:hAnsi="宋体"/>
                <w:sz w:val="24"/>
                <w:szCs w:val="24"/>
              </w:rPr>
            </w:pPr>
          </w:p>
          <w:p w14:paraId="411E7737">
            <w:pPr>
              <w:spacing w:line="440" w:lineRule="exact"/>
              <w:jc w:val="center"/>
              <w:rPr>
                <w:rFonts w:ascii="宋体" w:hAnsi="宋体"/>
                <w:sz w:val="24"/>
                <w:szCs w:val="24"/>
              </w:rPr>
            </w:pPr>
            <w:r>
              <w:rPr>
                <w:rFonts w:hint="eastAsia" w:ascii="宋体" w:hAnsi="宋体"/>
                <w:sz w:val="24"/>
                <w:szCs w:val="24"/>
              </w:rPr>
              <w:t>采购</w:t>
            </w:r>
          </w:p>
          <w:p w14:paraId="7F3A5952">
            <w:pPr>
              <w:spacing w:line="440" w:lineRule="exact"/>
              <w:jc w:val="center"/>
              <w:rPr>
                <w:rFonts w:ascii="宋体" w:hAnsi="宋体"/>
                <w:sz w:val="24"/>
                <w:szCs w:val="24"/>
              </w:rPr>
            </w:pPr>
            <w:r>
              <w:rPr>
                <w:rFonts w:hint="eastAsia" w:ascii="宋体" w:hAnsi="宋体"/>
                <w:sz w:val="24"/>
                <w:szCs w:val="24"/>
              </w:rPr>
              <w:t>单位</w:t>
            </w:r>
          </w:p>
          <w:p w14:paraId="3C607D6E">
            <w:pPr>
              <w:spacing w:line="440" w:lineRule="exact"/>
              <w:jc w:val="center"/>
              <w:rPr>
                <w:rFonts w:ascii="宋体" w:hAnsi="宋体"/>
                <w:sz w:val="24"/>
                <w:szCs w:val="24"/>
              </w:rPr>
            </w:pPr>
          </w:p>
        </w:tc>
        <w:tc>
          <w:tcPr>
            <w:tcW w:w="736" w:type="pct"/>
            <w:gridSpan w:val="3"/>
            <w:tcBorders>
              <w:right w:val="single" w:color="auto" w:sz="4" w:space="0"/>
            </w:tcBorders>
            <w:vAlign w:val="center"/>
          </w:tcPr>
          <w:p w14:paraId="24B7042F">
            <w:pPr>
              <w:spacing w:line="440" w:lineRule="exact"/>
              <w:jc w:val="center"/>
              <w:rPr>
                <w:rFonts w:ascii="宋体" w:hAnsi="宋体"/>
                <w:sz w:val="24"/>
                <w:szCs w:val="24"/>
              </w:rPr>
            </w:pPr>
            <w:r>
              <w:rPr>
                <w:rFonts w:hint="eastAsia" w:ascii="宋体" w:hAnsi="宋体"/>
                <w:sz w:val="24"/>
                <w:szCs w:val="24"/>
              </w:rPr>
              <w:t>部、处、学院</w:t>
            </w:r>
          </w:p>
        </w:tc>
        <w:tc>
          <w:tcPr>
            <w:tcW w:w="1022" w:type="pct"/>
            <w:gridSpan w:val="2"/>
            <w:tcBorders>
              <w:right w:val="single" w:color="auto" w:sz="4" w:space="0"/>
            </w:tcBorders>
            <w:vAlign w:val="center"/>
          </w:tcPr>
          <w:p w14:paraId="40ACEE3B">
            <w:pPr>
              <w:spacing w:line="440" w:lineRule="exact"/>
              <w:jc w:val="center"/>
              <w:rPr>
                <w:rFonts w:ascii="宋体" w:hAnsi="宋体"/>
                <w:sz w:val="24"/>
                <w:szCs w:val="24"/>
              </w:rPr>
            </w:pPr>
          </w:p>
        </w:tc>
      </w:tr>
      <w:tr w14:paraId="23AC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14:paraId="66977625">
            <w:pPr>
              <w:spacing w:line="440" w:lineRule="exact"/>
              <w:jc w:val="center"/>
              <w:rPr>
                <w:rFonts w:ascii="宋体" w:hAnsi="宋体"/>
                <w:sz w:val="24"/>
                <w:szCs w:val="24"/>
              </w:rPr>
            </w:pPr>
          </w:p>
        </w:tc>
        <w:tc>
          <w:tcPr>
            <w:tcW w:w="682" w:type="pct"/>
            <w:gridSpan w:val="3"/>
            <w:vAlign w:val="center"/>
          </w:tcPr>
          <w:p w14:paraId="7874F2C5">
            <w:pPr>
              <w:spacing w:line="440" w:lineRule="exact"/>
              <w:jc w:val="center"/>
              <w:rPr>
                <w:rFonts w:ascii="宋体" w:hAnsi="宋体"/>
                <w:sz w:val="24"/>
                <w:szCs w:val="24"/>
              </w:rPr>
            </w:pPr>
            <w:r>
              <w:rPr>
                <w:rFonts w:hint="eastAsia" w:ascii="宋体" w:hAnsi="宋体"/>
                <w:sz w:val="24"/>
                <w:szCs w:val="24"/>
              </w:rPr>
              <w:t>联系人</w:t>
            </w:r>
          </w:p>
        </w:tc>
        <w:tc>
          <w:tcPr>
            <w:tcW w:w="1842" w:type="pct"/>
            <w:gridSpan w:val="2"/>
            <w:vAlign w:val="center"/>
          </w:tcPr>
          <w:p w14:paraId="1D9E2346">
            <w:pPr>
              <w:spacing w:line="440" w:lineRule="exact"/>
              <w:jc w:val="center"/>
              <w:rPr>
                <w:rFonts w:ascii="宋体" w:hAnsi="宋体"/>
                <w:sz w:val="24"/>
                <w:szCs w:val="24"/>
              </w:rPr>
            </w:pPr>
          </w:p>
        </w:tc>
        <w:tc>
          <w:tcPr>
            <w:tcW w:w="475" w:type="pct"/>
            <w:vMerge w:val="continue"/>
            <w:tcBorders>
              <w:right w:val="single" w:color="auto" w:sz="4" w:space="0"/>
            </w:tcBorders>
            <w:vAlign w:val="center"/>
          </w:tcPr>
          <w:p w14:paraId="7C685F7F">
            <w:pPr>
              <w:spacing w:line="440" w:lineRule="exact"/>
              <w:rPr>
                <w:rFonts w:ascii="宋体" w:hAnsi="宋体"/>
                <w:sz w:val="24"/>
                <w:szCs w:val="24"/>
              </w:rPr>
            </w:pPr>
          </w:p>
        </w:tc>
        <w:tc>
          <w:tcPr>
            <w:tcW w:w="736" w:type="pct"/>
            <w:gridSpan w:val="3"/>
            <w:tcBorders>
              <w:right w:val="single" w:color="auto" w:sz="4" w:space="0"/>
            </w:tcBorders>
            <w:vAlign w:val="center"/>
          </w:tcPr>
          <w:p w14:paraId="68657FB5">
            <w:pPr>
              <w:spacing w:line="440" w:lineRule="exact"/>
              <w:jc w:val="center"/>
              <w:rPr>
                <w:rFonts w:ascii="宋体" w:hAnsi="宋体"/>
                <w:sz w:val="24"/>
                <w:szCs w:val="24"/>
              </w:rPr>
            </w:pPr>
            <w:r>
              <w:rPr>
                <w:rFonts w:hint="eastAsia" w:ascii="宋体" w:hAnsi="宋体"/>
                <w:sz w:val="24"/>
                <w:szCs w:val="24"/>
              </w:rPr>
              <w:t>联系人</w:t>
            </w:r>
          </w:p>
        </w:tc>
        <w:tc>
          <w:tcPr>
            <w:tcW w:w="1022" w:type="pct"/>
            <w:gridSpan w:val="2"/>
            <w:tcBorders>
              <w:right w:val="single" w:color="auto" w:sz="4" w:space="0"/>
            </w:tcBorders>
            <w:vAlign w:val="center"/>
          </w:tcPr>
          <w:p w14:paraId="7A61B553">
            <w:pPr>
              <w:spacing w:line="440" w:lineRule="exact"/>
              <w:jc w:val="center"/>
              <w:rPr>
                <w:rFonts w:ascii="宋体" w:hAnsi="宋体"/>
                <w:sz w:val="24"/>
                <w:szCs w:val="24"/>
              </w:rPr>
            </w:pPr>
          </w:p>
        </w:tc>
      </w:tr>
      <w:tr w14:paraId="493D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14:paraId="18D6F394">
            <w:pPr>
              <w:spacing w:line="440" w:lineRule="exact"/>
              <w:jc w:val="center"/>
              <w:rPr>
                <w:rFonts w:ascii="宋体" w:hAnsi="宋体"/>
                <w:sz w:val="24"/>
                <w:szCs w:val="24"/>
              </w:rPr>
            </w:pPr>
          </w:p>
        </w:tc>
        <w:tc>
          <w:tcPr>
            <w:tcW w:w="682" w:type="pct"/>
            <w:gridSpan w:val="3"/>
            <w:vAlign w:val="center"/>
          </w:tcPr>
          <w:p w14:paraId="0D249451">
            <w:pPr>
              <w:spacing w:line="440" w:lineRule="exact"/>
              <w:jc w:val="center"/>
              <w:rPr>
                <w:rFonts w:ascii="宋体" w:hAnsi="宋体"/>
                <w:sz w:val="24"/>
                <w:szCs w:val="24"/>
              </w:rPr>
            </w:pPr>
            <w:r>
              <w:rPr>
                <w:rFonts w:hint="eastAsia" w:ascii="宋体" w:hAnsi="宋体"/>
                <w:sz w:val="24"/>
                <w:szCs w:val="24"/>
              </w:rPr>
              <w:t>联系电话</w:t>
            </w:r>
          </w:p>
        </w:tc>
        <w:tc>
          <w:tcPr>
            <w:tcW w:w="1842" w:type="pct"/>
            <w:gridSpan w:val="2"/>
          </w:tcPr>
          <w:p w14:paraId="5CC69202">
            <w:pPr>
              <w:spacing w:line="440" w:lineRule="exact"/>
              <w:jc w:val="center"/>
              <w:rPr>
                <w:rFonts w:ascii="宋体" w:hAnsi="宋体"/>
                <w:sz w:val="24"/>
                <w:szCs w:val="24"/>
              </w:rPr>
            </w:pPr>
          </w:p>
        </w:tc>
        <w:tc>
          <w:tcPr>
            <w:tcW w:w="475" w:type="pct"/>
            <w:vMerge w:val="continue"/>
            <w:tcBorders>
              <w:right w:val="single" w:color="auto" w:sz="4" w:space="0"/>
            </w:tcBorders>
          </w:tcPr>
          <w:p w14:paraId="25A4875C">
            <w:pPr>
              <w:spacing w:line="440" w:lineRule="exact"/>
              <w:rPr>
                <w:rFonts w:ascii="宋体" w:hAnsi="宋体"/>
                <w:sz w:val="24"/>
                <w:szCs w:val="24"/>
              </w:rPr>
            </w:pPr>
          </w:p>
        </w:tc>
        <w:tc>
          <w:tcPr>
            <w:tcW w:w="736" w:type="pct"/>
            <w:gridSpan w:val="3"/>
            <w:tcBorders>
              <w:right w:val="single" w:color="auto" w:sz="4" w:space="0"/>
            </w:tcBorders>
            <w:vAlign w:val="center"/>
          </w:tcPr>
          <w:p w14:paraId="7C57C027">
            <w:pPr>
              <w:spacing w:line="440" w:lineRule="exact"/>
              <w:jc w:val="center"/>
              <w:rPr>
                <w:rFonts w:ascii="宋体" w:hAnsi="宋体"/>
                <w:sz w:val="24"/>
                <w:szCs w:val="24"/>
              </w:rPr>
            </w:pPr>
            <w:r>
              <w:rPr>
                <w:rFonts w:hint="eastAsia" w:ascii="宋体" w:hAnsi="宋体"/>
                <w:sz w:val="24"/>
                <w:szCs w:val="24"/>
              </w:rPr>
              <w:t>联系电话</w:t>
            </w:r>
          </w:p>
        </w:tc>
        <w:tc>
          <w:tcPr>
            <w:tcW w:w="1022" w:type="pct"/>
            <w:gridSpan w:val="2"/>
            <w:tcBorders>
              <w:right w:val="single" w:color="auto" w:sz="4" w:space="0"/>
            </w:tcBorders>
          </w:tcPr>
          <w:p w14:paraId="666FC2CC">
            <w:pPr>
              <w:spacing w:line="440" w:lineRule="exact"/>
              <w:rPr>
                <w:rFonts w:ascii="宋体" w:hAnsi="宋体"/>
                <w:sz w:val="24"/>
                <w:szCs w:val="24"/>
              </w:rPr>
            </w:pPr>
          </w:p>
        </w:tc>
      </w:tr>
      <w:tr w14:paraId="42FB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14:paraId="7021395D">
            <w:pPr>
              <w:spacing w:line="440" w:lineRule="exact"/>
              <w:jc w:val="center"/>
              <w:rPr>
                <w:rFonts w:ascii="宋体" w:hAnsi="宋体"/>
                <w:sz w:val="24"/>
                <w:szCs w:val="24"/>
              </w:rPr>
            </w:pPr>
            <w:r>
              <w:rPr>
                <w:rFonts w:hint="eastAsia" w:ascii="宋体" w:hAnsi="宋体"/>
                <w:sz w:val="24"/>
                <w:szCs w:val="24"/>
              </w:rPr>
              <w:t>货物清单:包括产品主机、随机备品备件、专用工具的名称及数量（可附表）</w:t>
            </w:r>
          </w:p>
        </w:tc>
      </w:tr>
      <w:tr w14:paraId="2EEA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14:paraId="34DDB4E6">
            <w:pPr>
              <w:spacing w:line="440" w:lineRule="exact"/>
              <w:rPr>
                <w:rFonts w:ascii="宋体" w:hAnsi="宋体"/>
                <w:sz w:val="24"/>
                <w:szCs w:val="24"/>
              </w:rPr>
            </w:pPr>
            <w:r>
              <w:rPr>
                <w:rFonts w:hint="eastAsia" w:ascii="宋体" w:hAnsi="宋体"/>
                <w:sz w:val="24"/>
                <w:szCs w:val="24"/>
              </w:rPr>
              <w:t>序号</w:t>
            </w:r>
          </w:p>
        </w:tc>
        <w:tc>
          <w:tcPr>
            <w:tcW w:w="651" w:type="pct"/>
            <w:gridSpan w:val="2"/>
            <w:vAlign w:val="center"/>
          </w:tcPr>
          <w:p w14:paraId="4D3A94FA">
            <w:pPr>
              <w:spacing w:line="440" w:lineRule="exact"/>
              <w:jc w:val="center"/>
              <w:rPr>
                <w:rFonts w:ascii="宋体" w:hAnsi="宋体"/>
                <w:sz w:val="24"/>
                <w:szCs w:val="24"/>
              </w:rPr>
            </w:pPr>
            <w:r>
              <w:rPr>
                <w:rFonts w:hint="eastAsia" w:ascii="宋体" w:hAnsi="宋体"/>
                <w:sz w:val="24"/>
                <w:szCs w:val="24"/>
              </w:rPr>
              <w:t>品名</w:t>
            </w:r>
          </w:p>
        </w:tc>
        <w:tc>
          <w:tcPr>
            <w:tcW w:w="807" w:type="pct"/>
            <w:vAlign w:val="center"/>
          </w:tcPr>
          <w:p w14:paraId="24E37D6E">
            <w:pPr>
              <w:spacing w:line="440" w:lineRule="exact"/>
              <w:jc w:val="center"/>
              <w:rPr>
                <w:rFonts w:ascii="宋体" w:hAnsi="宋体"/>
                <w:sz w:val="24"/>
                <w:szCs w:val="24"/>
              </w:rPr>
            </w:pPr>
            <w:r>
              <w:rPr>
                <w:rFonts w:hint="eastAsia" w:ascii="宋体" w:hAnsi="宋体"/>
                <w:sz w:val="24"/>
                <w:szCs w:val="24"/>
              </w:rPr>
              <w:t>是否免税进口</w:t>
            </w:r>
          </w:p>
        </w:tc>
        <w:tc>
          <w:tcPr>
            <w:tcW w:w="1036" w:type="pct"/>
            <w:vAlign w:val="center"/>
          </w:tcPr>
          <w:p w14:paraId="37EA51D4">
            <w:pPr>
              <w:spacing w:line="440" w:lineRule="exact"/>
              <w:jc w:val="center"/>
              <w:rPr>
                <w:rFonts w:ascii="宋体" w:hAnsi="宋体"/>
                <w:sz w:val="24"/>
                <w:szCs w:val="24"/>
              </w:rPr>
            </w:pPr>
            <w:r>
              <w:rPr>
                <w:rFonts w:hint="eastAsia" w:ascii="宋体" w:hAnsi="宋体"/>
                <w:sz w:val="24"/>
                <w:szCs w:val="24"/>
              </w:rPr>
              <w:t>品牌、型号、规格(配置)</w:t>
            </w:r>
          </w:p>
        </w:tc>
        <w:tc>
          <w:tcPr>
            <w:tcW w:w="791" w:type="pct"/>
            <w:gridSpan w:val="3"/>
            <w:vAlign w:val="center"/>
          </w:tcPr>
          <w:p w14:paraId="683CEAA3">
            <w:pPr>
              <w:spacing w:line="440" w:lineRule="exact"/>
              <w:jc w:val="center"/>
              <w:rPr>
                <w:rFonts w:ascii="宋体" w:hAnsi="宋体"/>
                <w:sz w:val="24"/>
                <w:szCs w:val="24"/>
              </w:rPr>
            </w:pPr>
            <w:r>
              <w:rPr>
                <w:rFonts w:hint="eastAsia" w:ascii="宋体" w:hAnsi="宋体"/>
                <w:sz w:val="24"/>
                <w:szCs w:val="24"/>
              </w:rPr>
              <w:t>存放地点</w:t>
            </w:r>
          </w:p>
        </w:tc>
        <w:tc>
          <w:tcPr>
            <w:tcW w:w="419" w:type="pct"/>
            <w:vAlign w:val="center"/>
          </w:tcPr>
          <w:p w14:paraId="37C830A6">
            <w:pPr>
              <w:spacing w:line="440" w:lineRule="exact"/>
              <w:jc w:val="center"/>
              <w:rPr>
                <w:rFonts w:ascii="宋体" w:hAnsi="宋体"/>
                <w:sz w:val="24"/>
                <w:szCs w:val="24"/>
              </w:rPr>
            </w:pPr>
            <w:r>
              <w:rPr>
                <w:rFonts w:hint="eastAsia" w:ascii="宋体" w:hAnsi="宋体"/>
                <w:sz w:val="24"/>
                <w:szCs w:val="24"/>
              </w:rPr>
              <w:t>数量</w:t>
            </w:r>
          </w:p>
        </w:tc>
        <w:tc>
          <w:tcPr>
            <w:tcW w:w="464" w:type="pct"/>
            <w:vAlign w:val="center"/>
          </w:tcPr>
          <w:p w14:paraId="523B3A15">
            <w:pPr>
              <w:spacing w:line="440" w:lineRule="exact"/>
              <w:jc w:val="center"/>
              <w:rPr>
                <w:rFonts w:ascii="宋体" w:hAnsi="宋体"/>
                <w:sz w:val="24"/>
                <w:szCs w:val="24"/>
              </w:rPr>
            </w:pPr>
            <w:r>
              <w:rPr>
                <w:rFonts w:hint="eastAsia" w:ascii="宋体" w:hAnsi="宋体"/>
                <w:sz w:val="24"/>
                <w:szCs w:val="24"/>
              </w:rPr>
              <w:t>单价</w:t>
            </w:r>
          </w:p>
        </w:tc>
        <w:tc>
          <w:tcPr>
            <w:tcW w:w="558" w:type="pct"/>
            <w:vAlign w:val="center"/>
          </w:tcPr>
          <w:p w14:paraId="63E357FC">
            <w:pPr>
              <w:spacing w:line="440" w:lineRule="exact"/>
              <w:jc w:val="center"/>
              <w:rPr>
                <w:rFonts w:ascii="宋体" w:hAnsi="宋体"/>
                <w:sz w:val="24"/>
                <w:szCs w:val="24"/>
              </w:rPr>
            </w:pPr>
            <w:r>
              <w:rPr>
                <w:rFonts w:hint="eastAsia" w:ascii="宋体" w:hAnsi="宋体"/>
                <w:sz w:val="24"/>
                <w:szCs w:val="24"/>
              </w:rPr>
              <w:t>总价</w:t>
            </w:r>
          </w:p>
        </w:tc>
      </w:tr>
      <w:tr w14:paraId="0797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14:paraId="42651004">
            <w:pPr>
              <w:spacing w:line="440" w:lineRule="exact"/>
              <w:rPr>
                <w:rFonts w:ascii="宋体" w:hAnsi="宋体"/>
                <w:sz w:val="24"/>
                <w:szCs w:val="24"/>
              </w:rPr>
            </w:pPr>
          </w:p>
        </w:tc>
        <w:tc>
          <w:tcPr>
            <w:tcW w:w="651" w:type="pct"/>
            <w:gridSpan w:val="2"/>
            <w:vAlign w:val="center"/>
          </w:tcPr>
          <w:p w14:paraId="1695F552">
            <w:pPr>
              <w:spacing w:line="440" w:lineRule="exact"/>
              <w:ind w:left="1151" w:leftChars="548"/>
              <w:rPr>
                <w:rFonts w:ascii="宋体" w:hAnsi="宋体"/>
                <w:sz w:val="24"/>
                <w:szCs w:val="24"/>
              </w:rPr>
            </w:pPr>
          </w:p>
        </w:tc>
        <w:tc>
          <w:tcPr>
            <w:tcW w:w="807" w:type="pct"/>
            <w:vAlign w:val="center"/>
          </w:tcPr>
          <w:p w14:paraId="3445C48A">
            <w:pPr>
              <w:spacing w:line="440" w:lineRule="exact"/>
              <w:ind w:left="1151" w:leftChars="548"/>
              <w:rPr>
                <w:rFonts w:ascii="宋体" w:hAnsi="宋体"/>
                <w:sz w:val="24"/>
                <w:szCs w:val="24"/>
              </w:rPr>
            </w:pPr>
          </w:p>
        </w:tc>
        <w:tc>
          <w:tcPr>
            <w:tcW w:w="1036" w:type="pct"/>
            <w:vAlign w:val="center"/>
          </w:tcPr>
          <w:p w14:paraId="633AC243">
            <w:pPr>
              <w:spacing w:line="440" w:lineRule="exact"/>
              <w:ind w:left="1151" w:leftChars="548"/>
              <w:rPr>
                <w:rFonts w:ascii="宋体" w:hAnsi="宋体"/>
                <w:sz w:val="24"/>
                <w:szCs w:val="24"/>
              </w:rPr>
            </w:pPr>
          </w:p>
        </w:tc>
        <w:tc>
          <w:tcPr>
            <w:tcW w:w="791" w:type="pct"/>
            <w:gridSpan w:val="3"/>
            <w:vAlign w:val="center"/>
          </w:tcPr>
          <w:p w14:paraId="2F8A8B63">
            <w:pPr>
              <w:spacing w:line="440" w:lineRule="exact"/>
              <w:ind w:left="1151" w:leftChars="548"/>
              <w:rPr>
                <w:rFonts w:ascii="宋体" w:hAnsi="宋体"/>
                <w:sz w:val="24"/>
                <w:szCs w:val="24"/>
              </w:rPr>
            </w:pPr>
          </w:p>
        </w:tc>
        <w:tc>
          <w:tcPr>
            <w:tcW w:w="419" w:type="pct"/>
          </w:tcPr>
          <w:p w14:paraId="30C1ADE2">
            <w:pPr>
              <w:spacing w:line="440" w:lineRule="exact"/>
              <w:rPr>
                <w:rFonts w:ascii="宋体" w:hAnsi="宋体"/>
                <w:sz w:val="24"/>
                <w:szCs w:val="24"/>
              </w:rPr>
            </w:pPr>
          </w:p>
        </w:tc>
        <w:tc>
          <w:tcPr>
            <w:tcW w:w="464" w:type="pct"/>
          </w:tcPr>
          <w:p w14:paraId="217FCD80">
            <w:pPr>
              <w:spacing w:line="440" w:lineRule="exact"/>
              <w:rPr>
                <w:rFonts w:ascii="宋体" w:hAnsi="宋体"/>
                <w:sz w:val="24"/>
                <w:szCs w:val="24"/>
              </w:rPr>
            </w:pPr>
          </w:p>
        </w:tc>
        <w:tc>
          <w:tcPr>
            <w:tcW w:w="558" w:type="pct"/>
          </w:tcPr>
          <w:p w14:paraId="20642A24">
            <w:pPr>
              <w:spacing w:line="440" w:lineRule="exact"/>
              <w:rPr>
                <w:rFonts w:ascii="宋体" w:hAnsi="宋体"/>
                <w:sz w:val="24"/>
                <w:szCs w:val="24"/>
              </w:rPr>
            </w:pPr>
          </w:p>
        </w:tc>
      </w:tr>
      <w:tr w14:paraId="7FA0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14:paraId="09BF602E">
            <w:pPr>
              <w:spacing w:line="440" w:lineRule="exact"/>
              <w:rPr>
                <w:rFonts w:ascii="宋体" w:hAnsi="宋体"/>
                <w:sz w:val="24"/>
                <w:szCs w:val="24"/>
              </w:rPr>
            </w:pPr>
          </w:p>
        </w:tc>
        <w:tc>
          <w:tcPr>
            <w:tcW w:w="651" w:type="pct"/>
            <w:gridSpan w:val="2"/>
            <w:vAlign w:val="center"/>
          </w:tcPr>
          <w:p w14:paraId="29B523B7">
            <w:pPr>
              <w:spacing w:line="440" w:lineRule="exact"/>
              <w:ind w:left="1151" w:leftChars="548"/>
              <w:rPr>
                <w:rFonts w:ascii="宋体" w:hAnsi="宋体"/>
                <w:sz w:val="24"/>
                <w:szCs w:val="24"/>
              </w:rPr>
            </w:pPr>
          </w:p>
        </w:tc>
        <w:tc>
          <w:tcPr>
            <w:tcW w:w="807" w:type="pct"/>
            <w:vAlign w:val="center"/>
          </w:tcPr>
          <w:p w14:paraId="3F5591F0">
            <w:pPr>
              <w:spacing w:line="440" w:lineRule="exact"/>
              <w:ind w:left="1151" w:leftChars="548"/>
              <w:rPr>
                <w:rFonts w:ascii="宋体" w:hAnsi="宋体"/>
                <w:sz w:val="24"/>
                <w:szCs w:val="24"/>
              </w:rPr>
            </w:pPr>
          </w:p>
        </w:tc>
        <w:tc>
          <w:tcPr>
            <w:tcW w:w="1036" w:type="pct"/>
            <w:vAlign w:val="center"/>
          </w:tcPr>
          <w:p w14:paraId="5DECE771">
            <w:pPr>
              <w:spacing w:line="440" w:lineRule="exact"/>
              <w:ind w:left="1151" w:leftChars="548"/>
              <w:rPr>
                <w:rFonts w:ascii="宋体" w:hAnsi="宋体"/>
                <w:sz w:val="24"/>
                <w:szCs w:val="24"/>
              </w:rPr>
            </w:pPr>
          </w:p>
        </w:tc>
        <w:tc>
          <w:tcPr>
            <w:tcW w:w="791" w:type="pct"/>
            <w:gridSpan w:val="3"/>
            <w:vAlign w:val="center"/>
          </w:tcPr>
          <w:p w14:paraId="1C47C3D2">
            <w:pPr>
              <w:spacing w:line="440" w:lineRule="exact"/>
              <w:ind w:left="1151" w:leftChars="548"/>
              <w:rPr>
                <w:rFonts w:ascii="宋体" w:hAnsi="宋体"/>
                <w:sz w:val="24"/>
                <w:szCs w:val="24"/>
              </w:rPr>
            </w:pPr>
          </w:p>
        </w:tc>
        <w:tc>
          <w:tcPr>
            <w:tcW w:w="419" w:type="pct"/>
          </w:tcPr>
          <w:p w14:paraId="7393F09A">
            <w:pPr>
              <w:spacing w:line="440" w:lineRule="exact"/>
              <w:rPr>
                <w:rFonts w:ascii="宋体" w:hAnsi="宋体"/>
                <w:sz w:val="24"/>
                <w:szCs w:val="24"/>
              </w:rPr>
            </w:pPr>
          </w:p>
        </w:tc>
        <w:tc>
          <w:tcPr>
            <w:tcW w:w="464" w:type="pct"/>
          </w:tcPr>
          <w:p w14:paraId="4EC46BA1">
            <w:pPr>
              <w:spacing w:line="440" w:lineRule="exact"/>
              <w:rPr>
                <w:rFonts w:ascii="宋体" w:hAnsi="宋体"/>
                <w:sz w:val="24"/>
                <w:szCs w:val="24"/>
              </w:rPr>
            </w:pPr>
          </w:p>
        </w:tc>
        <w:tc>
          <w:tcPr>
            <w:tcW w:w="558" w:type="pct"/>
          </w:tcPr>
          <w:p w14:paraId="2C1DDB2C">
            <w:pPr>
              <w:spacing w:line="440" w:lineRule="exact"/>
              <w:rPr>
                <w:rFonts w:ascii="宋体" w:hAnsi="宋体"/>
                <w:sz w:val="24"/>
                <w:szCs w:val="24"/>
              </w:rPr>
            </w:pPr>
          </w:p>
        </w:tc>
      </w:tr>
      <w:tr w14:paraId="7393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14:paraId="061854AD">
            <w:pPr>
              <w:spacing w:line="440" w:lineRule="exact"/>
              <w:rPr>
                <w:rFonts w:ascii="宋体" w:hAnsi="宋体"/>
                <w:sz w:val="24"/>
                <w:szCs w:val="24"/>
              </w:rPr>
            </w:pPr>
          </w:p>
        </w:tc>
        <w:tc>
          <w:tcPr>
            <w:tcW w:w="651" w:type="pct"/>
            <w:gridSpan w:val="2"/>
            <w:vAlign w:val="center"/>
          </w:tcPr>
          <w:p w14:paraId="5E155608">
            <w:pPr>
              <w:spacing w:line="440" w:lineRule="exact"/>
              <w:ind w:left="1151" w:leftChars="548"/>
              <w:rPr>
                <w:rFonts w:ascii="宋体" w:hAnsi="宋体"/>
                <w:sz w:val="24"/>
                <w:szCs w:val="24"/>
              </w:rPr>
            </w:pPr>
          </w:p>
        </w:tc>
        <w:tc>
          <w:tcPr>
            <w:tcW w:w="807" w:type="pct"/>
            <w:vAlign w:val="center"/>
          </w:tcPr>
          <w:p w14:paraId="4A2CCE49">
            <w:pPr>
              <w:spacing w:line="440" w:lineRule="exact"/>
              <w:ind w:left="1151" w:leftChars="548"/>
              <w:rPr>
                <w:rFonts w:ascii="宋体" w:hAnsi="宋体"/>
                <w:sz w:val="24"/>
                <w:szCs w:val="24"/>
              </w:rPr>
            </w:pPr>
          </w:p>
        </w:tc>
        <w:tc>
          <w:tcPr>
            <w:tcW w:w="1036" w:type="pct"/>
            <w:vAlign w:val="center"/>
          </w:tcPr>
          <w:p w14:paraId="202B40E7">
            <w:pPr>
              <w:spacing w:line="440" w:lineRule="exact"/>
              <w:ind w:left="1151" w:leftChars="548"/>
              <w:rPr>
                <w:rFonts w:ascii="宋体" w:hAnsi="宋体"/>
                <w:sz w:val="24"/>
                <w:szCs w:val="24"/>
              </w:rPr>
            </w:pPr>
          </w:p>
        </w:tc>
        <w:tc>
          <w:tcPr>
            <w:tcW w:w="791" w:type="pct"/>
            <w:gridSpan w:val="3"/>
            <w:vAlign w:val="center"/>
          </w:tcPr>
          <w:p w14:paraId="57BB6A25">
            <w:pPr>
              <w:spacing w:line="440" w:lineRule="exact"/>
              <w:ind w:left="1151" w:leftChars="548"/>
              <w:rPr>
                <w:rFonts w:ascii="宋体" w:hAnsi="宋体"/>
                <w:sz w:val="24"/>
                <w:szCs w:val="24"/>
              </w:rPr>
            </w:pPr>
          </w:p>
        </w:tc>
        <w:tc>
          <w:tcPr>
            <w:tcW w:w="419" w:type="pct"/>
          </w:tcPr>
          <w:p w14:paraId="23F1A7C1">
            <w:pPr>
              <w:spacing w:line="440" w:lineRule="exact"/>
              <w:rPr>
                <w:rFonts w:ascii="宋体" w:hAnsi="宋体"/>
                <w:sz w:val="24"/>
                <w:szCs w:val="24"/>
              </w:rPr>
            </w:pPr>
          </w:p>
        </w:tc>
        <w:tc>
          <w:tcPr>
            <w:tcW w:w="464" w:type="pct"/>
          </w:tcPr>
          <w:p w14:paraId="0D3F46F1">
            <w:pPr>
              <w:spacing w:line="440" w:lineRule="exact"/>
              <w:rPr>
                <w:rFonts w:ascii="宋体" w:hAnsi="宋体"/>
                <w:sz w:val="24"/>
                <w:szCs w:val="24"/>
              </w:rPr>
            </w:pPr>
          </w:p>
        </w:tc>
        <w:tc>
          <w:tcPr>
            <w:tcW w:w="558" w:type="pct"/>
          </w:tcPr>
          <w:p w14:paraId="3AACF93D">
            <w:pPr>
              <w:spacing w:line="440" w:lineRule="exact"/>
              <w:rPr>
                <w:rFonts w:ascii="宋体" w:hAnsi="宋体"/>
                <w:sz w:val="24"/>
                <w:szCs w:val="24"/>
              </w:rPr>
            </w:pPr>
          </w:p>
        </w:tc>
      </w:tr>
      <w:tr w14:paraId="5A08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14:paraId="36AD418F">
            <w:pPr>
              <w:spacing w:line="440" w:lineRule="exact"/>
              <w:rPr>
                <w:rFonts w:ascii="宋体" w:hAnsi="宋体"/>
                <w:sz w:val="24"/>
                <w:szCs w:val="24"/>
              </w:rPr>
            </w:pPr>
          </w:p>
        </w:tc>
        <w:tc>
          <w:tcPr>
            <w:tcW w:w="883" w:type="pct"/>
            <w:gridSpan w:val="2"/>
            <w:vAlign w:val="center"/>
          </w:tcPr>
          <w:p w14:paraId="4651E3DC">
            <w:pPr>
              <w:spacing w:line="440" w:lineRule="exact"/>
              <w:jc w:val="center"/>
              <w:rPr>
                <w:rFonts w:ascii="宋体" w:hAnsi="宋体"/>
                <w:sz w:val="24"/>
                <w:szCs w:val="24"/>
              </w:rPr>
            </w:pPr>
            <w:r>
              <w:rPr>
                <w:rFonts w:hint="eastAsia" w:ascii="宋体" w:hAnsi="宋体"/>
                <w:sz w:val="24"/>
                <w:szCs w:val="24"/>
              </w:rPr>
              <w:t>金额总计</w:t>
            </w:r>
          </w:p>
        </w:tc>
        <w:tc>
          <w:tcPr>
            <w:tcW w:w="558" w:type="pct"/>
          </w:tcPr>
          <w:p w14:paraId="25D01D3A">
            <w:pPr>
              <w:spacing w:line="440" w:lineRule="exact"/>
              <w:rPr>
                <w:rFonts w:ascii="宋体" w:hAnsi="宋体"/>
                <w:sz w:val="24"/>
                <w:szCs w:val="24"/>
              </w:rPr>
            </w:pPr>
          </w:p>
        </w:tc>
      </w:tr>
      <w:tr w14:paraId="0456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14:paraId="055F3B54">
            <w:pPr>
              <w:spacing w:line="360" w:lineRule="exact"/>
              <w:jc w:val="center"/>
              <w:rPr>
                <w:rFonts w:ascii="宋体" w:hAnsi="宋体"/>
                <w:sz w:val="24"/>
                <w:szCs w:val="24"/>
              </w:rPr>
            </w:pPr>
            <w:r>
              <w:rPr>
                <w:rFonts w:hint="eastAsia" w:ascii="宋体" w:hAnsi="宋体"/>
                <w:sz w:val="24"/>
                <w:szCs w:val="24"/>
              </w:rPr>
              <w:t>安装调试验收</w:t>
            </w:r>
          </w:p>
        </w:tc>
        <w:tc>
          <w:tcPr>
            <w:tcW w:w="1350" w:type="pct"/>
            <w:gridSpan w:val="2"/>
            <w:vAlign w:val="center"/>
          </w:tcPr>
          <w:p w14:paraId="3FE9B72A">
            <w:pPr>
              <w:spacing w:line="360" w:lineRule="exact"/>
              <w:rPr>
                <w:rFonts w:ascii="宋体" w:hAnsi="宋体"/>
                <w:sz w:val="24"/>
                <w:szCs w:val="24"/>
              </w:rPr>
            </w:pPr>
            <w:r>
              <w:rPr>
                <w:rFonts w:hint="eastAsia" w:ascii="宋体" w:hAnsi="宋体"/>
                <w:sz w:val="24"/>
                <w:szCs w:val="24"/>
              </w:rPr>
              <w:t>供货单位</w:t>
            </w:r>
          </w:p>
        </w:tc>
        <w:tc>
          <w:tcPr>
            <w:tcW w:w="1036" w:type="pct"/>
            <w:vAlign w:val="bottom"/>
          </w:tcPr>
          <w:p w14:paraId="3F555B98">
            <w:pPr>
              <w:spacing w:line="360" w:lineRule="exact"/>
              <w:jc w:val="right"/>
              <w:rPr>
                <w:rFonts w:ascii="宋体" w:hAnsi="宋体"/>
                <w:b/>
                <w:sz w:val="24"/>
                <w:szCs w:val="24"/>
              </w:rPr>
            </w:pPr>
            <w:r>
              <w:rPr>
                <w:rFonts w:hint="eastAsia" w:ascii="宋体" w:hAnsi="宋体"/>
                <w:b/>
                <w:sz w:val="24"/>
                <w:szCs w:val="24"/>
              </w:rPr>
              <w:t xml:space="preserve"> (签字并加盖公章)</w:t>
            </w:r>
          </w:p>
        </w:tc>
        <w:tc>
          <w:tcPr>
            <w:tcW w:w="2233" w:type="pct"/>
            <w:gridSpan w:val="6"/>
            <w:vMerge w:val="restart"/>
          </w:tcPr>
          <w:p w14:paraId="445C4A00">
            <w:pPr>
              <w:spacing w:line="360" w:lineRule="exact"/>
              <w:jc w:val="left"/>
              <w:rPr>
                <w:rFonts w:ascii="宋体" w:hAnsi="宋体"/>
                <w:sz w:val="24"/>
                <w:szCs w:val="24"/>
              </w:rPr>
            </w:pPr>
            <w:r>
              <w:rPr>
                <w:rFonts w:hint="eastAsia" w:ascii="宋体" w:hAnsi="宋体"/>
                <w:sz w:val="24"/>
                <w:szCs w:val="24"/>
              </w:rPr>
              <w:t>包装、外观</w:t>
            </w:r>
            <w:r>
              <w:rPr>
                <w:rFonts w:hint="eastAsia" w:ascii="宋体" w:hAnsi="宋体"/>
                <w:sz w:val="24"/>
                <w:szCs w:val="24"/>
                <w:u w:val="single"/>
              </w:rPr>
              <w:t>（</w:t>
            </w:r>
            <w:r>
              <w:rPr>
                <w:rFonts w:hint="eastAsia" w:ascii="宋体" w:hAnsi="宋体"/>
                <w:sz w:val="24"/>
                <w:szCs w:val="24"/>
              </w:rPr>
              <w:t>是、否）完好，数量</w:t>
            </w:r>
            <w:r>
              <w:rPr>
                <w:rFonts w:hint="eastAsia" w:ascii="宋体" w:hAnsi="宋体"/>
                <w:sz w:val="24"/>
                <w:szCs w:val="24"/>
                <w:u w:val="single"/>
              </w:rPr>
              <w:t xml:space="preserve">      （</w:t>
            </w:r>
            <w:r>
              <w:rPr>
                <w:rFonts w:hint="eastAsia" w:ascii="宋体" w:hAnsi="宋体"/>
                <w:sz w:val="24"/>
                <w:szCs w:val="24"/>
              </w:rPr>
              <w:t>是、否）与标书一致，金额</w:t>
            </w:r>
            <w:r>
              <w:rPr>
                <w:rFonts w:hint="eastAsia" w:ascii="宋体" w:hAnsi="宋体"/>
                <w:sz w:val="24"/>
                <w:szCs w:val="24"/>
                <w:u w:val="single"/>
              </w:rPr>
              <w:t>（</w:t>
            </w:r>
            <w:r>
              <w:rPr>
                <w:rFonts w:hint="eastAsia" w:ascii="宋体" w:hAnsi="宋体"/>
                <w:sz w:val="24"/>
                <w:szCs w:val="24"/>
              </w:rPr>
              <w:t>是、否）与标书一致，品牌、型号、规格（配置）</w:t>
            </w:r>
            <w:r>
              <w:rPr>
                <w:rFonts w:hint="eastAsia" w:ascii="宋体" w:hAnsi="宋体"/>
                <w:sz w:val="24"/>
                <w:szCs w:val="24"/>
                <w:u w:val="single"/>
              </w:rPr>
              <w:t xml:space="preserve">     （</w:t>
            </w:r>
            <w:r>
              <w:rPr>
                <w:rFonts w:hint="eastAsia" w:ascii="宋体" w:hAnsi="宋体"/>
                <w:sz w:val="24"/>
                <w:szCs w:val="24"/>
              </w:rPr>
              <w:t>是、否）与标书一致，若不一致，须提交相关说明。</w:t>
            </w:r>
          </w:p>
          <w:p w14:paraId="663D1C43">
            <w:pPr>
              <w:spacing w:line="360" w:lineRule="exact"/>
              <w:jc w:val="left"/>
              <w:rPr>
                <w:rFonts w:ascii="宋体" w:hAnsi="宋体"/>
                <w:sz w:val="24"/>
                <w:szCs w:val="24"/>
              </w:rPr>
            </w:pPr>
            <w:r>
              <w:rPr>
                <w:rFonts w:hint="eastAsia" w:ascii="宋体" w:hAnsi="宋体"/>
                <w:sz w:val="24"/>
                <w:szCs w:val="24"/>
              </w:rPr>
              <w:t>所附技术资料、说明书、保修卡等材料（是、否）齐全。</w:t>
            </w:r>
          </w:p>
          <w:p w14:paraId="42A8DD1C">
            <w:pPr>
              <w:spacing w:line="360" w:lineRule="exact"/>
              <w:jc w:val="left"/>
              <w:rPr>
                <w:rFonts w:ascii="宋体" w:hAnsi="宋体"/>
                <w:sz w:val="24"/>
                <w:szCs w:val="24"/>
              </w:rPr>
            </w:pPr>
            <w:r>
              <w:rPr>
                <w:rFonts w:hint="eastAsia" w:ascii="宋体" w:hAnsi="宋体"/>
                <w:sz w:val="24"/>
                <w:szCs w:val="24"/>
              </w:rPr>
              <w:t>安装调试运行状况（是、否）正常，安装调试验收（是、否）合格。</w:t>
            </w:r>
          </w:p>
          <w:p w14:paraId="0BDCCD2B">
            <w:pPr>
              <w:spacing w:line="360" w:lineRule="exact"/>
              <w:jc w:val="right"/>
              <w:rPr>
                <w:rFonts w:ascii="宋体" w:hAnsi="宋体"/>
                <w:sz w:val="24"/>
                <w:szCs w:val="24"/>
              </w:rPr>
            </w:pPr>
            <w:r>
              <w:rPr>
                <w:rFonts w:hint="eastAsia" w:ascii="宋体" w:hAnsi="宋体"/>
                <w:sz w:val="24"/>
                <w:szCs w:val="24"/>
              </w:rPr>
              <w:t>验收日期：    年   月   日</w:t>
            </w:r>
          </w:p>
        </w:tc>
      </w:tr>
      <w:tr w14:paraId="778D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14:paraId="14BB83D8">
            <w:pPr>
              <w:spacing w:line="440" w:lineRule="exact"/>
              <w:jc w:val="center"/>
              <w:rPr>
                <w:rFonts w:ascii="宋体" w:hAnsi="宋体"/>
                <w:sz w:val="24"/>
                <w:szCs w:val="24"/>
              </w:rPr>
            </w:pPr>
          </w:p>
        </w:tc>
        <w:tc>
          <w:tcPr>
            <w:tcW w:w="1350" w:type="pct"/>
            <w:gridSpan w:val="2"/>
            <w:vMerge w:val="restart"/>
            <w:vAlign w:val="center"/>
          </w:tcPr>
          <w:p w14:paraId="55D48E68">
            <w:pPr>
              <w:spacing w:line="440" w:lineRule="exact"/>
              <w:rPr>
                <w:rFonts w:ascii="宋体" w:hAnsi="宋体"/>
                <w:sz w:val="24"/>
                <w:szCs w:val="24"/>
              </w:rPr>
            </w:pPr>
            <w:r>
              <w:rPr>
                <w:rFonts w:hint="eastAsia" w:ascii="宋体" w:hAnsi="宋体"/>
                <w:sz w:val="24"/>
                <w:szCs w:val="24"/>
              </w:rPr>
              <w:t>实验室或科室或项目经办人、负责</w:t>
            </w:r>
            <w:r>
              <w:rPr>
                <w:rFonts w:ascii="宋体" w:hAnsi="宋体"/>
                <w:sz w:val="24"/>
                <w:szCs w:val="24"/>
              </w:rPr>
              <w:t>人</w:t>
            </w:r>
            <w:r>
              <w:rPr>
                <w:rFonts w:hint="eastAsia" w:ascii="宋体" w:hAnsi="宋体"/>
                <w:sz w:val="24"/>
                <w:szCs w:val="24"/>
              </w:rPr>
              <w:t>等（至少2人</w:t>
            </w:r>
            <w:r>
              <w:rPr>
                <w:rFonts w:ascii="宋体" w:hAnsi="宋体"/>
                <w:sz w:val="24"/>
                <w:szCs w:val="24"/>
              </w:rPr>
              <w:t>）</w:t>
            </w:r>
          </w:p>
          <w:p w14:paraId="48C93190">
            <w:pPr>
              <w:spacing w:line="440" w:lineRule="exact"/>
              <w:rPr>
                <w:rFonts w:ascii="宋体" w:hAnsi="宋体"/>
                <w:sz w:val="24"/>
                <w:szCs w:val="24"/>
              </w:rPr>
            </w:pPr>
          </w:p>
        </w:tc>
        <w:tc>
          <w:tcPr>
            <w:tcW w:w="1036" w:type="pct"/>
          </w:tcPr>
          <w:p w14:paraId="3BBC4739">
            <w:pPr>
              <w:spacing w:line="440" w:lineRule="exact"/>
              <w:jc w:val="right"/>
              <w:rPr>
                <w:rFonts w:ascii="宋体" w:hAnsi="宋体"/>
                <w:sz w:val="24"/>
                <w:szCs w:val="24"/>
              </w:rPr>
            </w:pPr>
          </w:p>
        </w:tc>
        <w:tc>
          <w:tcPr>
            <w:tcW w:w="2233" w:type="pct"/>
            <w:gridSpan w:val="6"/>
            <w:vMerge w:val="continue"/>
          </w:tcPr>
          <w:p w14:paraId="78A05795">
            <w:pPr>
              <w:spacing w:line="440" w:lineRule="exact"/>
              <w:rPr>
                <w:rFonts w:ascii="宋体" w:hAnsi="宋体"/>
                <w:sz w:val="24"/>
                <w:szCs w:val="24"/>
              </w:rPr>
            </w:pPr>
          </w:p>
        </w:tc>
      </w:tr>
      <w:tr w14:paraId="0F2D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14:paraId="6BFF50F3">
            <w:pPr>
              <w:spacing w:line="440" w:lineRule="exact"/>
              <w:jc w:val="center"/>
              <w:rPr>
                <w:rFonts w:ascii="宋体" w:hAnsi="宋体"/>
                <w:sz w:val="24"/>
                <w:szCs w:val="24"/>
              </w:rPr>
            </w:pPr>
          </w:p>
        </w:tc>
        <w:tc>
          <w:tcPr>
            <w:tcW w:w="1350" w:type="pct"/>
            <w:gridSpan w:val="2"/>
            <w:vMerge w:val="continue"/>
            <w:vAlign w:val="center"/>
          </w:tcPr>
          <w:p w14:paraId="56BC00E5">
            <w:pPr>
              <w:spacing w:line="440" w:lineRule="exact"/>
              <w:rPr>
                <w:rFonts w:ascii="宋体" w:hAnsi="宋体"/>
                <w:sz w:val="24"/>
                <w:szCs w:val="24"/>
              </w:rPr>
            </w:pPr>
          </w:p>
        </w:tc>
        <w:tc>
          <w:tcPr>
            <w:tcW w:w="1036" w:type="pct"/>
          </w:tcPr>
          <w:p w14:paraId="7F4277FD">
            <w:pPr>
              <w:spacing w:line="440" w:lineRule="exact"/>
              <w:jc w:val="right"/>
              <w:rPr>
                <w:rFonts w:ascii="宋体" w:hAnsi="宋体"/>
                <w:sz w:val="24"/>
                <w:szCs w:val="24"/>
              </w:rPr>
            </w:pPr>
          </w:p>
        </w:tc>
        <w:tc>
          <w:tcPr>
            <w:tcW w:w="2233" w:type="pct"/>
            <w:gridSpan w:val="6"/>
            <w:vMerge w:val="continue"/>
          </w:tcPr>
          <w:p w14:paraId="57769B7C">
            <w:pPr>
              <w:spacing w:line="440" w:lineRule="exact"/>
              <w:rPr>
                <w:rFonts w:ascii="宋体" w:hAnsi="宋体"/>
                <w:sz w:val="24"/>
                <w:szCs w:val="24"/>
              </w:rPr>
            </w:pPr>
          </w:p>
        </w:tc>
      </w:tr>
      <w:tr w14:paraId="1436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4" w:hRule="exact"/>
        </w:trPr>
        <w:tc>
          <w:tcPr>
            <w:tcW w:w="382" w:type="pct"/>
            <w:gridSpan w:val="3"/>
            <w:vMerge w:val="restart"/>
            <w:vAlign w:val="center"/>
          </w:tcPr>
          <w:p w14:paraId="0D39CD0E">
            <w:pPr>
              <w:spacing w:line="360" w:lineRule="exact"/>
              <w:jc w:val="center"/>
              <w:rPr>
                <w:rFonts w:ascii="宋体" w:hAnsi="宋体"/>
                <w:sz w:val="24"/>
                <w:szCs w:val="24"/>
              </w:rPr>
            </w:pPr>
            <w:r>
              <w:rPr>
                <w:rFonts w:hint="eastAsia" w:ascii="宋体" w:hAnsi="宋体"/>
                <w:sz w:val="24"/>
                <w:szCs w:val="24"/>
              </w:rPr>
              <w:t>采购单位验收</w:t>
            </w:r>
          </w:p>
        </w:tc>
        <w:tc>
          <w:tcPr>
            <w:tcW w:w="1350" w:type="pct"/>
            <w:gridSpan w:val="2"/>
            <w:vMerge w:val="restart"/>
            <w:vAlign w:val="center"/>
          </w:tcPr>
          <w:p w14:paraId="31E1A87A">
            <w:pPr>
              <w:spacing w:line="360" w:lineRule="exact"/>
              <w:rPr>
                <w:rFonts w:ascii="宋体" w:hAnsi="宋体"/>
                <w:sz w:val="24"/>
                <w:szCs w:val="24"/>
              </w:rPr>
            </w:pPr>
            <w:r>
              <w:rPr>
                <w:rFonts w:hint="eastAsia" w:ascii="宋体" w:hAnsi="宋体"/>
                <w:sz w:val="24"/>
                <w:szCs w:val="24"/>
              </w:rPr>
              <w:t>单位负责人、经费负责人、项目</w:t>
            </w:r>
            <w:r>
              <w:rPr>
                <w:rFonts w:ascii="宋体" w:hAnsi="宋体"/>
                <w:sz w:val="24"/>
                <w:szCs w:val="24"/>
              </w:rPr>
              <w:t>负责人等</w:t>
            </w:r>
            <w:r>
              <w:rPr>
                <w:rFonts w:hint="eastAsia" w:ascii="宋体" w:hAnsi="宋体"/>
                <w:sz w:val="24"/>
                <w:szCs w:val="24"/>
              </w:rPr>
              <w:t>（</w:t>
            </w:r>
            <w:r>
              <w:rPr>
                <w:rFonts w:ascii="宋体" w:hAnsi="宋体"/>
                <w:sz w:val="24"/>
                <w:szCs w:val="24"/>
              </w:rPr>
              <w:t>至少</w:t>
            </w:r>
            <w:r>
              <w:rPr>
                <w:rFonts w:hint="eastAsia" w:ascii="宋体" w:hAnsi="宋体"/>
                <w:sz w:val="24"/>
                <w:szCs w:val="24"/>
              </w:rPr>
              <w:t>3人，</w:t>
            </w:r>
            <w:r>
              <w:rPr>
                <w:rFonts w:ascii="宋体" w:hAnsi="宋体"/>
                <w:sz w:val="24"/>
                <w:szCs w:val="24"/>
              </w:rPr>
              <w:t>且至少</w:t>
            </w:r>
            <w:r>
              <w:rPr>
                <w:rFonts w:hint="eastAsia" w:ascii="宋体" w:hAnsi="宋体"/>
                <w:sz w:val="24"/>
                <w:szCs w:val="24"/>
              </w:rPr>
              <w:t>1人</w:t>
            </w:r>
            <w:r>
              <w:rPr>
                <w:rFonts w:ascii="宋体" w:hAnsi="宋体"/>
                <w:sz w:val="24"/>
                <w:szCs w:val="24"/>
              </w:rPr>
              <w:t>为处级干部</w:t>
            </w:r>
            <w:r>
              <w:rPr>
                <w:rFonts w:hint="eastAsia" w:ascii="宋体" w:hAnsi="宋体"/>
                <w:sz w:val="24"/>
                <w:szCs w:val="24"/>
              </w:rPr>
              <w:t>）</w:t>
            </w:r>
          </w:p>
          <w:p w14:paraId="5410417A">
            <w:pPr>
              <w:spacing w:line="360" w:lineRule="exact"/>
              <w:rPr>
                <w:rFonts w:ascii="宋体" w:hAnsi="宋体"/>
                <w:sz w:val="24"/>
                <w:szCs w:val="24"/>
              </w:rPr>
            </w:pPr>
          </w:p>
        </w:tc>
        <w:tc>
          <w:tcPr>
            <w:tcW w:w="1036" w:type="pct"/>
          </w:tcPr>
          <w:p w14:paraId="069067C7">
            <w:pPr>
              <w:spacing w:line="360" w:lineRule="exact"/>
              <w:rPr>
                <w:rFonts w:ascii="宋体" w:hAnsi="宋体"/>
                <w:sz w:val="24"/>
                <w:szCs w:val="24"/>
              </w:rPr>
            </w:pPr>
          </w:p>
        </w:tc>
        <w:tc>
          <w:tcPr>
            <w:tcW w:w="2233" w:type="pct"/>
            <w:gridSpan w:val="6"/>
            <w:vMerge w:val="restart"/>
            <w:vAlign w:val="center"/>
          </w:tcPr>
          <w:p w14:paraId="4FF29662">
            <w:pPr>
              <w:spacing w:line="360" w:lineRule="exact"/>
              <w:rPr>
                <w:rFonts w:ascii="宋体" w:hAnsi="宋体"/>
                <w:sz w:val="24"/>
                <w:szCs w:val="24"/>
              </w:rPr>
            </w:pPr>
            <w:r>
              <w:rPr>
                <w:rFonts w:hint="eastAsia" w:ascii="宋体" w:hAnsi="宋体"/>
                <w:sz w:val="24"/>
                <w:szCs w:val="24"/>
              </w:rPr>
              <w:t>设备安装调试后至今使用性能（是、否）正常,运行状况（是、否）正常,验收（是、否）合格。</w:t>
            </w:r>
          </w:p>
          <w:p w14:paraId="49808497">
            <w:pPr>
              <w:spacing w:line="360" w:lineRule="exact"/>
              <w:rPr>
                <w:rFonts w:ascii="宋体" w:hAnsi="宋体"/>
                <w:sz w:val="24"/>
                <w:szCs w:val="24"/>
              </w:rPr>
            </w:pPr>
            <w:r>
              <w:rPr>
                <w:rFonts w:hint="eastAsia" w:ascii="宋体" w:hAnsi="宋体"/>
                <w:sz w:val="24"/>
                <w:szCs w:val="24"/>
              </w:rPr>
              <w:t>（</w:t>
            </w:r>
            <w:r>
              <w:rPr>
                <w:rFonts w:hint="eastAsia" w:ascii="宋体" w:hAnsi="宋体"/>
                <w:b/>
                <w:sz w:val="24"/>
                <w:szCs w:val="24"/>
              </w:rPr>
              <w:t>采购单位公章</w:t>
            </w:r>
            <w:r>
              <w:rPr>
                <w:rFonts w:hint="eastAsia" w:ascii="宋体" w:hAnsi="宋体"/>
                <w:sz w:val="24"/>
                <w:szCs w:val="24"/>
              </w:rPr>
              <w:t>）</w:t>
            </w:r>
          </w:p>
          <w:p w14:paraId="27CEB306">
            <w:pPr>
              <w:spacing w:line="360" w:lineRule="exact"/>
              <w:ind w:firstLine="720" w:firstLineChars="300"/>
              <w:rPr>
                <w:rFonts w:ascii="宋体" w:hAnsi="宋体"/>
                <w:sz w:val="24"/>
                <w:szCs w:val="24"/>
              </w:rPr>
            </w:pPr>
          </w:p>
          <w:p w14:paraId="4471121C">
            <w:pPr>
              <w:spacing w:line="360" w:lineRule="exact"/>
              <w:ind w:firstLine="720" w:firstLineChars="300"/>
              <w:rPr>
                <w:rFonts w:ascii="宋体" w:hAnsi="宋体"/>
                <w:sz w:val="24"/>
                <w:szCs w:val="24"/>
              </w:rPr>
            </w:pPr>
            <w:r>
              <w:rPr>
                <w:rFonts w:hint="eastAsia" w:ascii="宋体" w:hAnsi="宋体"/>
                <w:sz w:val="24"/>
                <w:szCs w:val="24"/>
              </w:rPr>
              <w:t>验收日期：    年   月   日</w:t>
            </w:r>
          </w:p>
        </w:tc>
      </w:tr>
      <w:tr w14:paraId="6ED7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14:paraId="3D5A3FC8">
            <w:pPr>
              <w:spacing w:line="440" w:lineRule="exact"/>
              <w:jc w:val="center"/>
              <w:rPr>
                <w:rFonts w:ascii="宋体" w:hAnsi="宋体"/>
                <w:sz w:val="24"/>
                <w:szCs w:val="24"/>
              </w:rPr>
            </w:pPr>
          </w:p>
        </w:tc>
        <w:tc>
          <w:tcPr>
            <w:tcW w:w="1350" w:type="pct"/>
            <w:gridSpan w:val="2"/>
            <w:vMerge w:val="continue"/>
          </w:tcPr>
          <w:p w14:paraId="4B38D46C">
            <w:pPr>
              <w:spacing w:line="440" w:lineRule="exact"/>
              <w:rPr>
                <w:rFonts w:ascii="宋体" w:hAnsi="宋体"/>
                <w:sz w:val="24"/>
                <w:szCs w:val="24"/>
              </w:rPr>
            </w:pPr>
          </w:p>
        </w:tc>
        <w:tc>
          <w:tcPr>
            <w:tcW w:w="1036" w:type="pct"/>
          </w:tcPr>
          <w:p w14:paraId="51C15F4B">
            <w:pPr>
              <w:spacing w:line="440" w:lineRule="exact"/>
              <w:rPr>
                <w:rFonts w:ascii="宋体" w:hAnsi="宋体"/>
                <w:sz w:val="24"/>
                <w:szCs w:val="24"/>
              </w:rPr>
            </w:pPr>
          </w:p>
        </w:tc>
        <w:tc>
          <w:tcPr>
            <w:tcW w:w="2233" w:type="pct"/>
            <w:gridSpan w:val="6"/>
            <w:vMerge w:val="continue"/>
          </w:tcPr>
          <w:p w14:paraId="3E429D69">
            <w:pPr>
              <w:spacing w:line="440" w:lineRule="exact"/>
              <w:jc w:val="left"/>
              <w:rPr>
                <w:rFonts w:ascii="宋体" w:hAnsi="宋体"/>
                <w:sz w:val="24"/>
                <w:szCs w:val="24"/>
              </w:rPr>
            </w:pPr>
          </w:p>
        </w:tc>
      </w:tr>
      <w:tr w14:paraId="0E12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14:paraId="3069ECFA">
            <w:pPr>
              <w:spacing w:line="440" w:lineRule="exact"/>
              <w:jc w:val="center"/>
              <w:rPr>
                <w:rFonts w:ascii="宋体" w:hAnsi="宋体"/>
                <w:sz w:val="24"/>
                <w:szCs w:val="24"/>
              </w:rPr>
            </w:pPr>
          </w:p>
        </w:tc>
        <w:tc>
          <w:tcPr>
            <w:tcW w:w="1350" w:type="pct"/>
            <w:gridSpan w:val="2"/>
            <w:vMerge w:val="continue"/>
          </w:tcPr>
          <w:p w14:paraId="7539773E">
            <w:pPr>
              <w:spacing w:line="440" w:lineRule="exact"/>
              <w:rPr>
                <w:rFonts w:ascii="宋体" w:hAnsi="宋体"/>
                <w:sz w:val="24"/>
                <w:szCs w:val="24"/>
              </w:rPr>
            </w:pPr>
          </w:p>
        </w:tc>
        <w:tc>
          <w:tcPr>
            <w:tcW w:w="1036" w:type="pct"/>
          </w:tcPr>
          <w:p w14:paraId="205FB0EC">
            <w:pPr>
              <w:spacing w:line="440" w:lineRule="exact"/>
              <w:rPr>
                <w:rFonts w:ascii="宋体" w:hAnsi="宋体"/>
                <w:sz w:val="24"/>
                <w:szCs w:val="24"/>
              </w:rPr>
            </w:pPr>
          </w:p>
        </w:tc>
        <w:tc>
          <w:tcPr>
            <w:tcW w:w="2233" w:type="pct"/>
            <w:gridSpan w:val="6"/>
            <w:vMerge w:val="continue"/>
          </w:tcPr>
          <w:p w14:paraId="0EC48659">
            <w:pPr>
              <w:spacing w:line="440" w:lineRule="exact"/>
              <w:jc w:val="left"/>
              <w:rPr>
                <w:rFonts w:ascii="宋体" w:hAnsi="宋体"/>
                <w:sz w:val="24"/>
                <w:szCs w:val="24"/>
              </w:rPr>
            </w:pPr>
          </w:p>
        </w:tc>
      </w:tr>
      <w:tr w14:paraId="6C44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14:paraId="11AD7D28">
            <w:pPr>
              <w:spacing w:line="440" w:lineRule="exact"/>
              <w:jc w:val="center"/>
              <w:rPr>
                <w:rFonts w:ascii="宋体" w:hAnsi="宋体"/>
                <w:sz w:val="24"/>
                <w:szCs w:val="24"/>
              </w:rPr>
            </w:pPr>
            <w:r>
              <w:rPr>
                <w:rFonts w:hint="eastAsia" w:ascii="宋体" w:hAnsi="宋体"/>
                <w:sz w:val="24"/>
                <w:szCs w:val="24"/>
              </w:rPr>
              <w:t>校</w:t>
            </w:r>
            <w:r>
              <w:rPr>
                <w:rFonts w:ascii="宋体" w:hAnsi="宋体"/>
                <w:sz w:val="24"/>
                <w:szCs w:val="24"/>
              </w:rPr>
              <w:t>级验收</w:t>
            </w:r>
            <w:r>
              <w:rPr>
                <w:rFonts w:ascii="宋体" w:hAnsi="宋体"/>
                <w:color w:val="000000"/>
                <w:sz w:val="24"/>
                <w:szCs w:val="24"/>
              </w:rPr>
              <w:t>（</w:t>
            </w:r>
            <w:r>
              <w:rPr>
                <w:rFonts w:hint="eastAsia" w:ascii="宋体" w:hAnsi="宋体" w:cs="仿宋"/>
                <w:color w:val="000000"/>
                <w:sz w:val="24"/>
                <w:szCs w:val="24"/>
              </w:rPr>
              <w:t>校招标工作领导小组</w:t>
            </w:r>
            <w:r>
              <w:rPr>
                <w:rFonts w:hint="eastAsia" w:ascii="宋体" w:hAnsi="宋体"/>
                <w:color w:val="000000"/>
                <w:sz w:val="24"/>
                <w:szCs w:val="24"/>
              </w:rPr>
              <w:t>验</w:t>
            </w:r>
            <w:r>
              <w:rPr>
                <w:rFonts w:hint="eastAsia" w:ascii="宋体" w:hAnsi="宋体"/>
                <w:sz w:val="24"/>
                <w:szCs w:val="24"/>
              </w:rPr>
              <w:t>收）</w:t>
            </w:r>
          </w:p>
        </w:tc>
        <w:tc>
          <w:tcPr>
            <w:tcW w:w="1350" w:type="pct"/>
            <w:gridSpan w:val="2"/>
            <w:vAlign w:val="center"/>
          </w:tcPr>
          <w:p w14:paraId="573DF3B4">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14:paraId="65FC0659">
            <w:pPr>
              <w:spacing w:line="440" w:lineRule="exact"/>
              <w:jc w:val="center"/>
              <w:rPr>
                <w:rFonts w:ascii="宋体" w:hAnsi="宋体"/>
                <w:sz w:val="24"/>
                <w:szCs w:val="24"/>
              </w:rPr>
            </w:pPr>
          </w:p>
        </w:tc>
        <w:tc>
          <w:tcPr>
            <w:tcW w:w="744" w:type="pct"/>
            <w:gridSpan w:val="2"/>
            <w:vMerge w:val="restart"/>
          </w:tcPr>
          <w:p w14:paraId="7286F2EA">
            <w:pPr>
              <w:spacing w:line="440" w:lineRule="exact"/>
              <w:jc w:val="left"/>
              <w:rPr>
                <w:rFonts w:ascii="宋体" w:hAnsi="宋体"/>
                <w:sz w:val="24"/>
                <w:szCs w:val="24"/>
              </w:rPr>
            </w:pPr>
            <w:r>
              <w:rPr>
                <w:rFonts w:hint="eastAsia" w:ascii="宋体" w:hAnsi="宋体"/>
                <w:sz w:val="24"/>
                <w:szCs w:val="24"/>
              </w:rPr>
              <w:t>验收发现问题及整改要求：</w:t>
            </w:r>
          </w:p>
          <w:p w14:paraId="7AB1DA79">
            <w:pPr>
              <w:spacing w:line="440" w:lineRule="exact"/>
              <w:jc w:val="left"/>
              <w:rPr>
                <w:rFonts w:ascii="宋体" w:hAnsi="宋体"/>
                <w:sz w:val="24"/>
                <w:szCs w:val="24"/>
              </w:rPr>
            </w:pPr>
          </w:p>
          <w:p w14:paraId="7D16B847">
            <w:pPr>
              <w:spacing w:line="440" w:lineRule="exact"/>
              <w:jc w:val="left"/>
              <w:rPr>
                <w:rFonts w:ascii="宋体" w:hAnsi="宋体"/>
                <w:sz w:val="24"/>
                <w:szCs w:val="24"/>
              </w:rPr>
            </w:pPr>
          </w:p>
          <w:p w14:paraId="32BAF64E">
            <w:pPr>
              <w:spacing w:line="440" w:lineRule="exact"/>
              <w:jc w:val="left"/>
              <w:rPr>
                <w:rFonts w:ascii="宋体" w:hAnsi="宋体"/>
                <w:sz w:val="24"/>
                <w:szCs w:val="24"/>
              </w:rPr>
            </w:pPr>
          </w:p>
          <w:p w14:paraId="2D9DD913">
            <w:pPr>
              <w:spacing w:line="440" w:lineRule="exact"/>
              <w:jc w:val="left"/>
              <w:rPr>
                <w:rFonts w:ascii="宋体" w:hAnsi="宋体"/>
                <w:sz w:val="24"/>
                <w:szCs w:val="24"/>
              </w:rPr>
            </w:pPr>
          </w:p>
          <w:p w14:paraId="729A91E5">
            <w:pPr>
              <w:spacing w:line="440" w:lineRule="exact"/>
              <w:jc w:val="left"/>
              <w:rPr>
                <w:rFonts w:ascii="宋体" w:hAnsi="宋体"/>
                <w:sz w:val="24"/>
                <w:szCs w:val="24"/>
              </w:rPr>
            </w:pPr>
          </w:p>
          <w:p w14:paraId="2B1996C3">
            <w:pPr>
              <w:spacing w:line="440" w:lineRule="exact"/>
              <w:jc w:val="left"/>
              <w:rPr>
                <w:rFonts w:ascii="宋体" w:hAnsi="宋体"/>
                <w:sz w:val="24"/>
                <w:szCs w:val="24"/>
              </w:rPr>
            </w:pPr>
          </w:p>
          <w:p w14:paraId="4DF6AFCB">
            <w:pPr>
              <w:spacing w:line="440" w:lineRule="exact"/>
              <w:jc w:val="left"/>
              <w:rPr>
                <w:rFonts w:ascii="宋体" w:hAnsi="宋体"/>
                <w:sz w:val="24"/>
                <w:szCs w:val="24"/>
              </w:rPr>
            </w:pPr>
          </w:p>
          <w:p w14:paraId="67017820">
            <w:pPr>
              <w:spacing w:line="440" w:lineRule="exact"/>
              <w:jc w:val="left"/>
              <w:rPr>
                <w:rFonts w:ascii="宋体" w:hAnsi="宋体"/>
                <w:sz w:val="24"/>
                <w:szCs w:val="24"/>
              </w:rPr>
            </w:pPr>
          </w:p>
          <w:p w14:paraId="5FD829FA">
            <w:pPr>
              <w:spacing w:line="440" w:lineRule="exact"/>
              <w:jc w:val="left"/>
              <w:rPr>
                <w:rFonts w:ascii="宋体" w:hAnsi="宋体"/>
                <w:sz w:val="24"/>
                <w:szCs w:val="24"/>
              </w:rPr>
            </w:pPr>
          </w:p>
          <w:p w14:paraId="2C9EA35A">
            <w:pPr>
              <w:spacing w:line="440" w:lineRule="exact"/>
              <w:jc w:val="left"/>
              <w:rPr>
                <w:rFonts w:ascii="宋体" w:hAnsi="宋体"/>
                <w:sz w:val="24"/>
                <w:szCs w:val="24"/>
              </w:rPr>
            </w:pPr>
          </w:p>
          <w:p w14:paraId="3849934B">
            <w:pPr>
              <w:spacing w:line="440" w:lineRule="exact"/>
              <w:rPr>
                <w:rFonts w:ascii="宋体" w:hAnsi="宋体"/>
                <w:sz w:val="24"/>
                <w:szCs w:val="24"/>
              </w:rPr>
            </w:pPr>
          </w:p>
          <w:p w14:paraId="284E9F1E">
            <w:pPr>
              <w:spacing w:line="440" w:lineRule="exact"/>
              <w:rPr>
                <w:rFonts w:ascii="宋体" w:hAnsi="宋体"/>
                <w:sz w:val="24"/>
                <w:szCs w:val="24"/>
              </w:rPr>
            </w:pPr>
            <w:r>
              <w:rPr>
                <w:rFonts w:hint="eastAsia" w:ascii="宋体" w:hAnsi="宋体"/>
                <w:sz w:val="24"/>
                <w:szCs w:val="24"/>
              </w:rPr>
              <w:t>整改负责人签字：</w:t>
            </w:r>
          </w:p>
          <w:p w14:paraId="6964F43B">
            <w:pPr>
              <w:spacing w:line="440" w:lineRule="exact"/>
              <w:rPr>
                <w:rFonts w:ascii="宋体" w:hAnsi="宋体"/>
                <w:sz w:val="24"/>
                <w:szCs w:val="24"/>
              </w:rPr>
            </w:pPr>
          </w:p>
          <w:p w14:paraId="5AB3C4EF">
            <w:pPr>
              <w:spacing w:line="440" w:lineRule="exact"/>
              <w:rPr>
                <w:rFonts w:ascii="宋体" w:hAnsi="宋体"/>
                <w:sz w:val="24"/>
                <w:szCs w:val="24"/>
              </w:rPr>
            </w:pPr>
          </w:p>
          <w:p w14:paraId="3BCD4847">
            <w:pPr>
              <w:spacing w:line="440" w:lineRule="exact"/>
              <w:rPr>
                <w:rFonts w:ascii="宋体" w:hAnsi="宋体"/>
                <w:sz w:val="24"/>
                <w:szCs w:val="24"/>
              </w:rPr>
            </w:pPr>
          </w:p>
          <w:p w14:paraId="034CAF70">
            <w:pPr>
              <w:spacing w:line="440" w:lineRule="exact"/>
              <w:rPr>
                <w:rFonts w:ascii="宋体" w:hAnsi="宋体"/>
                <w:sz w:val="24"/>
                <w:szCs w:val="24"/>
              </w:rPr>
            </w:pPr>
            <w:r>
              <w:rPr>
                <w:rFonts w:hint="eastAsia" w:ascii="宋体" w:hAnsi="宋体"/>
                <w:sz w:val="24"/>
                <w:szCs w:val="24"/>
              </w:rPr>
              <w:t>整改日期： 年  月 日</w:t>
            </w:r>
          </w:p>
        </w:tc>
        <w:tc>
          <w:tcPr>
            <w:tcW w:w="1489" w:type="pct"/>
            <w:gridSpan w:val="4"/>
            <w:vMerge w:val="restart"/>
          </w:tcPr>
          <w:p w14:paraId="2BA14DB1">
            <w:pPr>
              <w:spacing w:line="440" w:lineRule="exact"/>
              <w:rPr>
                <w:rFonts w:ascii="宋体" w:hAnsi="宋体"/>
                <w:sz w:val="24"/>
                <w:szCs w:val="24"/>
              </w:rPr>
            </w:pPr>
            <w:r>
              <w:rPr>
                <w:rFonts w:hint="eastAsia" w:ascii="宋体" w:hAnsi="宋体"/>
                <w:sz w:val="24"/>
                <w:szCs w:val="24"/>
              </w:rPr>
              <w:t>验收程序（是，否）完整。</w:t>
            </w:r>
          </w:p>
          <w:p w14:paraId="05DE27A0">
            <w:pPr>
              <w:spacing w:line="440" w:lineRule="exact"/>
              <w:rPr>
                <w:rFonts w:ascii="宋体" w:hAnsi="宋体"/>
                <w:sz w:val="24"/>
                <w:szCs w:val="24"/>
              </w:rPr>
            </w:pPr>
            <w:r>
              <w:rPr>
                <w:rFonts w:ascii="宋体" w:hAnsi="宋体"/>
                <w:sz w:val="24"/>
                <w:szCs w:val="24"/>
              </w:rPr>
              <w:pict>
                <v:rect id="Rectangle 23" o:spid="_x0000_s1026" o:spt="1" style="position:absolute;left:0pt;margin-left:24.1pt;margin-top:9.1pt;height:8.3pt;width:9.75pt;z-index:251659264;mso-width-relative:page;mso-height-relative:page;"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path/>
                  <v:fill focussize="0,0"/>
                  <v:stroke/>
                  <v:imagedata o:title=""/>
                  <o:lock v:ext="edit"/>
                </v:rect>
              </w:pict>
            </w:r>
            <w:r>
              <w:rPr>
                <w:rFonts w:hint="eastAsia" w:ascii="宋体" w:hAnsi="宋体"/>
                <w:sz w:val="24"/>
                <w:szCs w:val="24"/>
              </w:rPr>
              <w:t xml:space="preserve">       验收合格</w:t>
            </w:r>
          </w:p>
          <w:p w14:paraId="52AF5CCD">
            <w:pPr>
              <w:spacing w:line="440" w:lineRule="exact"/>
              <w:rPr>
                <w:rFonts w:ascii="宋体" w:hAnsi="宋体"/>
                <w:sz w:val="24"/>
                <w:szCs w:val="24"/>
              </w:rPr>
            </w:pPr>
            <w:r>
              <w:rPr>
                <w:rFonts w:ascii="宋体" w:hAnsi="宋体"/>
                <w:sz w:val="24"/>
                <w:szCs w:val="24"/>
              </w:rPr>
              <w:pict>
                <v:rect id="Rectangle 24" o:spid="_x0000_s1030" o:spt="1" style="position:absolute;left:0pt;margin-left:24.1pt;margin-top:7.55pt;height:8.3pt;width:9.75pt;z-index:251660288;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path/>
                  <v:fill focussize="0,0"/>
                  <v:stroke/>
                  <v:imagedata o:title=""/>
                  <o:lock v:ext="edit"/>
                </v:rect>
              </w:pict>
            </w:r>
            <w:r>
              <w:rPr>
                <w:rFonts w:hint="eastAsia" w:ascii="宋体" w:hAnsi="宋体"/>
                <w:sz w:val="24"/>
                <w:szCs w:val="24"/>
              </w:rPr>
              <w:t xml:space="preserve">       验收不合格</w:t>
            </w:r>
          </w:p>
          <w:p w14:paraId="518E114B">
            <w:pPr>
              <w:spacing w:line="440" w:lineRule="exact"/>
              <w:rPr>
                <w:rFonts w:ascii="宋体" w:hAnsi="宋体"/>
                <w:sz w:val="24"/>
                <w:szCs w:val="24"/>
              </w:rPr>
            </w:pPr>
            <w:r>
              <w:rPr>
                <w:rFonts w:ascii="宋体" w:hAnsi="宋体"/>
                <w:sz w:val="24"/>
                <w:szCs w:val="24"/>
              </w:rPr>
              <w:pict>
                <v:rect id="Rectangle 25" o:spid="_x0000_s1029" o:spt="1" style="position:absolute;left:0pt;margin-left:24.1pt;margin-top:8.3pt;height:8.3pt;width:9.75pt;z-index:251661312;mso-width-relative:page;mso-height-relative:page;"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path/>
                  <v:fill focussize="0,0"/>
                  <v:stroke/>
                  <v:imagedata o:title=""/>
                  <o:lock v:ext="edit"/>
                </v:rect>
              </w:pict>
            </w:r>
            <w:r>
              <w:rPr>
                <w:rFonts w:hint="eastAsia" w:ascii="宋体" w:hAnsi="宋体"/>
                <w:sz w:val="24"/>
                <w:szCs w:val="24"/>
              </w:rPr>
              <w:t xml:space="preserve">       整改后验收合格</w:t>
            </w:r>
          </w:p>
          <w:p w14:paraId="3993FE89">
            <w:pPr>
              <w:spacing w:line="440" w:lineRule="exact"/>
              <w:rPr>
                <w:rFonts w:ascii="宋体" w:hAnsi="宋体"/>
                <w:sz w:val="24"/>
                <w:szCs w:val="24"/>
              </w:rPr>
            </w:pPr>
            <w:r>
              <w:rPr>
                <w:rFonts w:ascii="宋体" w:hAnsi="宋体"/>
                <w:sz w:val="24"/>
                <w:szCs w:val="24"/>
              </w:rPr>
              <w:pict>
                <v:rect id="Rectangle 26" o:spid="_x0000_s1028" o:spt="1" style="position:absolute;left:0pt;margin-left:24.1pt;margin-top:7.55pt;height:8.3pt;width:9.75pt;z-index:251662336;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e4sFMyoCAACABAAADgAAAGRycy9lMm9Eb2MueG1srVTBjtMw&#10;EL0j8Q+W7zRNaUs3arpatSpCWtgVCx/gOk5jYXvM2G1avp6J05ayILQHcog8mfHze2/Gmd8erGF7&#10;hUGDK3k+GHKmnIRKu23Jv35Zv5lxFqJwlTDgVMmPKvDbxetX89YXagQNmEohIxAXitaXvInRF1kW&#10;ZKOsCAPwylGyBrQiUojbrELREro12Wg4nGYtYOURpAqBvq76JD8h4ksAoa61VCuQO6tc7FFRGRFJ&#10;Umi0D3yR2Na1kvGhroOKzJSclMb0pkNovene2WIuii0K32h5oiBeQuGZJiu0o0MvUCsRBduh/gPK&#10;aokQoI4DCTbrhSRHSEU+fObNUyO8SlrI6uAvpof/Bys/7R+R6arkU86csNTwz2SacFuj2Gja+dP6&#10;UFDZk3/ETmHw9yC/BeZg2VCZukOEtlGiIlZ5V5/9tqELAm1lm/YjVAQvdhGSVYcabQdIJrBD6sjx&#10;0hF1iEzSx3z0djaacCYplQ8n4zx1LBPFebPHEN8rsKxblByJewIX+/sQOzKiOJck8mB0tdbGpAC3&#10;m6VBthc0HOv0JP6k8brMONaW/GZCPP4NMUzP3yCsjnRnjLYln10XGdchqjSnJ75nv3rfN1AdyTuE&#10;fnDp2tKiAfzBWUtDW/LwfSdQcWY+OPL/Jh+PuylPwXjybkQBXmc21xnhJEGVPHLWL5exvxk7j3rb&#10;0El5UuzgjnpW6+Rnx69ndeo0DWay+XSJusm/jlPVrx/H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e4sFMyoCAACABAAADgAAAAAAAAABACAAAAAkAQAAZHJzL2Uyb0RvYy54bWxQSwUGAAAA&#10;AAYABgBZAQAAwAUAAAAA&#10;">
                  <v:path/>
                  <v:fill focussize="0,0"/>
                  <v:stroke/>
                  <v:imagedata o:title=""/>
                  <o:lock v:ext="edit"/>
                </v:rect>
              </w:pict>
            </w:r>
            <w:r>
              <w:rPr>
                <w:rFonts w:hint="eastAsia" w:ascii="宋体" w:hAnsi="宋体"/>
                <w:sz w:val="24"/>
                <w:szCs w:val="24"/>
              </w:rPr>
              <w:t xml:space="preserve">       附整改报告</w:t>
            </w:r>
          </w:p>
          <w:p w14:paraId="0CB916A6">
            <w:pPr>
              <w:spacing w:line="440" w:lineRule="exact"/>
              <w:rPr>
                <w:rFonts w:ascii="宋体" w:hAnsi="宋体"/>
                <w:sz w:val="24"/>
                <w:szCs w:val="24"/>
              </w:rPr>
            </w:pPr>
            <w:r>
              <w:rPr>
                <w:rFonts w:ascii="宋体" w:hAnsi="宋体"/>
                <w:sz w:val="24"/>
                <w:szCs w:val="24"/>
              </w:rPr>
              <w:pict>
                <v:rect id="Rectangle 27" o:spid="_x0000_s1027" o:spt="1" style="position:absolute;left:0pt;margin-left:24.1pt;margin-top:7pt;height:8.3pt;width:9.75pt;z-index:251663360;mso-width-relative:page;mso-height-relative:page;"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LTRYD8qAgAAgAQAAA4AAABkcnMvZTJvRG9jLnhtbK1UwY7T&#10;MBC9I/EPlu80SWnZbtR0tWpVhLSwKxY+wHWcxsL2mLHbdPl6Jk5byoLQHsgh8mTGz++9GWd+c7CG&#10;7RUGDa7ixSjnTDkJtXbbin/9sn4z4yxE4WphwKmKP6nAbxavX807X6oxtGBqhYxAXCg7X/E2Rl9m&#10;WZCtsiKMwCtHyQbQikghbrMaRUfo1mTjPH+XdYC1R5AqBPq6GpL8iIgvAYSm0VKtQO6scnFARWVE&#10;JEmh1T7wRWLbNErG+6YJKjJTcVIa05sOofWmf2eLuSi3KHyr5ZGCeAmFZ5qs0I4OPUOtRBRsh/oP&#10;KKslQoAmjiTYbBCSHCEVRf7Mm8dWeJW0kNXBn00P/w9Wfto/INN1xaecOWGp4Z/JNOG2RrHxVe9P&#10;50NJZY/+AXuFwd+B/BaYg2VLZeoWEbpWiZpYFX199tuGPgi0lW26j1ATvNhFSFYdGrQ9IJnADqkj&#10;T+eOqENkkj4W47ezMTGTlCry6aRIHctEedrsMcT3CizrFxVH4p7Axf4uxJ6MKE8liTwYXa+1MSnA&#10;7WZpkO0FDcc6PYk/abwsM451Fb+eEo9/Q+Tp+RuE1ZHujNG24rPLIuN6RJXm9Mj35Nfg+wbqJ/IO&#10;YRhcura0aAF/cNbR0FY8fN8JVJyZD478vy4mk37KUzCZXo0pwMvM5jIjnCSoikfOhuUyDjdj51Fv&#10;WzqpSIod3FLPGp387PkNrI6dpsFMNh8vUT/5l3Gq+vXjW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LTRYD8qAgAAgAQAAA4AAAAAAAAAAQAgAAAAJQEAAGRycy9lMm9Eb2MueG1sUEsFBgAA&#10;AAAGAAYAWQEAAMEFAAAAAA==&#10;">
                  <v:path/>
                  <v:fill focussize="0,0"/>
                  <v:stroke/>
                  <v:imagedata o:title=""/>
                  <o:lock v:ext="edit"/>
                </v:rect>
              </w:pict>
            </w:r>
            <w:r>
              <w:rPr>
                <w:rFonts w:hint="eastAsia" w:ascii="宋体" w:hAnsi="宋体"/>
                <w:sz w:val="24"/>
                <w:szCs w:val="24"/>
              </w:rPr>
              <w:t xml:space="preserve">       附验收相关说明</w:t>
            </w:r>
          </w:p>
          <w:p w14:paraId="52A2A39A">
            <w:pPr>
              <w:spacing w:line="440" w:lineRule="exact"/>
              <w:jc w:val="right"/>
              <w:rPr>
                <w:rFonts w:ascii="宋体" w:hAnsi="宋体"/>
                <w:sz w:val="24"/>
                <w:szCs w:val="24"/>
              </w:rPr>
            </w:pPr>
            <w:r>
              <w:rPr>
                <w:rFonts w:hint="eastAsia" w:ascii="宋体" w:hAnsi="宋体"/>
                <w:sz w:val="24"/>
                <w:szCs w:val="24"/>
              </w:rPr>
              <w:t>（公章）</w:t>
            </w:r>
          </w:p>
          <w:p w14:paraId="0D143D5E">
            <w:pPr>
              <w:spacing w:line="440" w:lineRule="exact"/>
              <w:rPr>
                <w:rFonts w:ascii="宋体" w:hAnsi="宋体"/>
                <w:sz w:val="24"/>
                <w:szCs w:val="24"/>
              </w:rPr>
            </w:pPr>
            <w:r>
              <w:rPr>
                <w:rFonts w:hint="eastAsia" w:ascii="宋体" w:hAnsi="宋体"/>
                <w:sz w:val="24"/>
                <w:szCs w:val="24"/>
              </w:rPr>
              <w:t>验收日期： 年  月  日</w:t>
            </w:r>
          </w:p>
        </w:tc>
      </w:tr>
      <w:tr w14:paraId="64FC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14:paraId="6BE657A1">
            <w:pPr>
              <w:spacing w:line="440" w:lineRule="exact"/>
              <w:jc w:val="center"/>
              <w:rPr>
                <w:rFonts w:ascii="宋体" w:hAnsi="宋体"/>
                <w:sz w:val="24"/>
                <w:szCs w:val="24"/>
              </w:rPr>
            </w:pPr>
          </w:p>
        </w:tc>
        <w:tc>
          <w:tcPr>
            <w:tcW w:w="1350" w:type="pct"/>
            <w:gridSpan w:val="2"/>
            <w:vAlign w:val="center"/>
          </w:tcPr>
          <w:p w14:paraId="5E76F631">
            <w:pPr>
              <w:spacing w:line="440" w:lineRule="exact"/>
              <w:jc w:val="center"/>
              <w:rPr>
                <w:rFonts w:ascii="宋体" w:hAnsi="宋体"/>
                <w:sz w:val="24"/>
                <w:szCs w:val="24"/>
              </w:rPr>
            </w:pPr>
            <w:r>
              <w:rPr>
                <w:rFonts w:hint="eastAsia" w:ascii="宋体" w:hAnsi="宋体"/>
                <w:sz w:val="24"/>
                <w:szCs w:val="24"/>
              </w:rPr>
              <w:t>校验收专家</w:t>
            </w:r>
          </w:p>
        </w:tc>
        <w:tc>
          <w:tcPr>
            <w:tcW w:w="1036" w:type="pct"/>
            <w:vAlign w:val="center"/>
          </w:tcPr>
          <w:p w14:paraId="5BFDC659">
            <w:pPr>
              <w:spacing w:line="440" w:lineRule="exact"/>
              <w:jc w:val="center"/>
              <w:rPr>
                <w:rFonts w:ascii="宋体" w:hAnsi="宋体"/>
                <w:sz w:val="24"/>
                <w:szCs w:val="24"/>
              </w:rPr>
            </w:pPr>
          </w:p>
        </w:tc>
        <w:tc>
          <w:tcPr>
            <w:tcW w:w="744" w:type="pct"/>
            <w:gridSpan w:val="2"/>
            <w:vMerge w:val="continue"/>
          </w:tcPr>
          <w:p w14:paraId="41DD1FE6">
            <w:pPr>
              <w:spacing w:line="440" w:lineRule="exact"/>
              <w:rPr>
                <w:rFonts w:ascii="宋体" w:hAnsi="宋体"/>
                <w:sz w:val="24"/>
                <w:szCs w:val="24"/>
              </w:rPr>
            </w:pPr>
          </w:p>
        </w:tc>
        <w:tc>
          <w:tcPr>
            <w:tcW w:w="1489" w:type="pct"/>
            <w:gridSpan w:val="4"/>
            <w:vMerge w:val="continue"/>
          </w:tcPr>
          <w:p w14:paraId="72ECCE9D">
            <w:pPr>
              <w:spacing w:line="440" w:lineRule="exact"/>
              <w:rPr>
                <w:rFonts w:ascii="宋体" w:hAnsi="宋体"/>
                <w:sz w:val="24"/>
                <w:szCs w:val="24"/>
              </w:rPr>
            </w:pPr>
          </w:p>
        </w:tc>
      </w:tr>
      <w:tr w14:paraId="1D23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14:paraId="023DB0CB">
            <w:pPr>
              <w:spacing w:line="440" w:lineRule="exact"/>
              <w:jc w:val="center"/>
              <w:rPr>
                <w:rFonts w:ascii="宋体" w:hAnsi="宋体"/>
                <w:sz w:val="24"/>
                <w:szCs w:val="24"/>
              </w:rPr>
            </w:pPr>
          </w:p>
        </w:tc>
        <w:tc>
          <w:tcPr>
            <w:tcW w:w="1350" w:type="pct"/>
            <w:gridSpan w:val="2"/>
            <w:vAlign w:val="center"/>
          </w:tcPr>
          <w:p w14:paraId="14346CC7">
            <w:pPr>
              <w:spacing w:line="440" w:lineRule="exact"/>
              <w:jc w:val="center"/>
              <w:rPr>
                <w:rFonts w:ascii="宋体" w:hAnsi="宋体"/>
                <w:sz w:val="24"/>
                <w:szCs w:val="24"/>
              </w:rPr>
            </w:pPr>
            <w:r>
              <w:rPr>
                <w:rFonts w:hint="eastAsia" w:ascii="宋体" w:hAnsi="宋体"/>
                <w:sz w:val="24"/>
                <w:szCs w:val="24"/>
              </w:rPr>
              <w:t>业主专家</w:t>
            </w:r>
          </w:p>
        </w:tc>
        <w:tc>
          <w:tcPr>
            <w:tcW w:w="1036" w:type="pct"/>
            <w:vAlign w:val="center"/>
          </w:tcPr>
          <w:p w14:paraId="4953B561">
            <w:pPr>
              <w:spacing w:line="440" w:lineRule="exact"/>
              <w:jc w:val="center"/>
              <w:rPr>
                <w:rFonts w:ascii="宋体" w:hAnsi="宋体"/>
                <w:sz w:val="24"/>
                <w:szCs w:val="24"/>
              </w:rPr>
            </w:pPr>
          </w:p>
        </w:tc>
        <w:tc>
          <w:tcPr>
            <w:tcW w:w="744" w:type="pct"/>
            <w:gridSpan w:val="2"/>
            <w:vMerge w:val="continue"/>
          </w:tcPr>
          <w:p w14:paraId="177CCF2C">
            <w:pPr>
              <w:spacing w:line="440" w:lineRule="exact"/>
              <w:rPr>
                <w:rFonts w:ascii="宋体" w:hAnsi="宋体"/>
                <w:sz w:val="24"/>
                <w:szCs w:val="24"/>
              </w:rPr>
            </w:pPr>
          </w:p>
        </w:tc>
        <w:tc>
          <w:tcPr>
            <w:tcW w:w="1489" w:type="pct"/>
            <w:gridSpan w:val="4"/>
            <w:vMerge w:val="continue"/>
          </w:tcPr>
          <w:p w14:paraId="23707BF9">
            <w:pPr>
              <w:spacing w:line="440" w:lineRule="exact"/>
              <w:rPr>
                <w:rFonts w:ascii="宋体" w:hAnsi="宋体"/>
                <w:sz w:val="24"/>
                <w:szCs w:val="24"/>
              </w:rPr>
            </w:pPr>
          </w:p>
        </w:tc>
      </w:tr>
      <w:tr w14:paraId="0C01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14:paraId="574594F3">
            <w:pPr>
              <w:spacing w:line="440" w:lineRule="exact"/>
              <w:jc w:val="center"/>
              <w:rPr>
                <w:rFonts w:ascii="宋体" w:hAnsi="宋体"/>
                <w:sz w:val="24"/>
                <w:szCs w:val="24"/>
              </w:rPr>
            </w:pPr>
          </w:p>
        </w:tc>
        <w:tc>
          <w:tcPr>
            <w:tcW w:w="1350" w:type="pct"/>
            <w:gridSpan w:val="2"/>
            <w:vAlign w:val="center"/>
          </w:tcPr>
          <w:p w14:paraId="4ADAC360">
            <w:pPr>
              <w:spacing w:line="440" w:lineRule="exact"/>
              <w:jc w:val="center"/>
              <w:rPr>
                <w:rFonts w:ascii="宋体" w:hAnsi="宋体"/>
                <w:sz w:val="24"/>
                <w:szCs w:val="24"/>
              </w:rPr>
            </w:pPr>
            <w:r>
              <w:rPr>
                <w:rFonts w:hint="eastAsia" w:ascii="宋体" w:hAnsi="宋体"/>
                <w:sz w:val="24"/>
                <w:szCs w:val="24"/>
              </w:rPr>
              <w:t>验收监督人</w:t>
            </w:r>
          </w:p>
        </w:tc>
        <w:tc>
          <w:tcPr>
            <w:tcW w:w="1036" w:type="pct"/>
            <w:vAlign w:val="center"/>
          </w:tcPr>
          <w:p w14:paraId="18B2ACAA">
            <w:pPr>
              <w:spacing w:line="440" w:lineRule="exact"/>
              <w:jc w:val="center"/>
              <w:rPr>
                <w:rFonts w:ascii="宋体" w:hAnsi="宋体"/>
                <w:sz w:val="24"/>
                <w:szCs w:val="24"/>
              </w:rPr>
            </w:pPr>
          </w:p>
        </w:tc>
        <w:tc>
          <w:tcPr>
            <w:tcW w:w="744" w:type="pct"/>
            <w:gridSpan w:val="2"/>
            <w:vMerge w:val="continue"/>
          </w:tcPr>
          <w:p w14:paraId="2C182C10">
            <w:pPr>
              <w:spacing w:line="440" w:lineRule="exact"/>
              <w:rPr>
                <w:rFonts w:ascii="宋体" w:hAnsi="宋体"/>
                <w:sz w:val="24"/>
                <w:szCs w:val="24"/>
              </w:rPr>
            </w:pPr>
          </w:p>
        </w:tc>
        <w:tc>
          <w:tcPr>
            <w:tcW w:w="1489" w:type="pct"/>
            <w:gridSpan w:val="4"/>
            <w:vMerge w:val="continue"/>
          </w:tcPr>
          <w:p w14:paraId="6F13F97E">
            <w:pPr>
              <w:spacing w:line="440" w:lineRule="exact"/>
              <w:rPr>
                <w:rFonts w:ascii="宋体" w:hAnsi="宋体"/>
                <w:sz w:val="24"/>
                <w:szCs w:val="24"/>
              </w:rPr>
            </w:pPr>
          </w:p>
        </w:tc>
      </w:tr>
      <w:tr w14:paraId="449A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14:paraId="04A8A958">
            <w:pPr>
              <w:spacing w:line="440" w:lineRule="exact"/>
              <w:jc w:val="center"/>
              <w:rPr>
                <w:rFonts w:ascii="宋体" w:hAnsi="宋体"/>
                <w:sz w:val="24"/>
                <w:szCs w:val="24"/>
              </w:rPr>
            </w:pPr>
          </w:p>
        </w:tc>
        <w:tc>
          <w:tcPr>
            <w:tcW w:w="1350" w:type="pct"/>
            <w:gridSpan w:val="2"/>
            <w:vAlign w:val="center"/>
          </w:tcPr>
          <w:p w14:paraId="28261FB4">
            <w:pPr>
              <w:spacing w:line="440" w:lineRule="exact"/>
              <w:jc w:val="center"/>
              <w:rPr>
                <w:rFonts w:ascii="宋体" w:hAnsi="宋体"/>
                <w:sz w:val="24"/>
                <w:szCs w:val="24"/>
              </w:rPr>
            </w:pPr>
            <w:r>
              <w:rPr>
                <w:rFonts w:hint="eastAsia" w:ascii="宋体" w:hAnsi="宋体"/>
                <w:sz w:val="24"/>
                <w:szCs w:val="24"/>
              </w:rPr>
              <w:t>验收组织人</w:t>
            </w:r>
          </w:p>
        </w:tc>
        <w:tc>
          <w:tcPr>
            <w:tcW w:w="1036" w:type="pct"/>
            <w:vAlign w:val="center"/>
          </w:tcPr>
          <w:p w14:paraId="51F4C18B">
            <w:pPr>
              <w:spacing w:line="440" w:lineRule="exact"/>
              <w:jc w:val="center"/>
              <w:rPr>
                <w:rFonts w:ascii="宋体" w:hAnsi="宋体"/>
                <w:sz w:val="24"/>
                <w:szCs w:val="24"/>
              </w:rPr>
            </w:pPr>
          </w:p>
        </w:tc>
        <w:tc>
          <w:tcPr>
            <w:tcW w:w="744" w:type="pct"/>
            <w:gridSpan w:val="2"/>
            <w:vMerge w:val="continue"/>
          </w:tcPr>
          <w:p w14:paraId="77E498F5">
            <w:pPr>
              <w:spacing w:line="440" w:lineRule="exact"/>
              <w:rPr>
                <w:rFonts w:ascii="宋体" w:hAnsi="宋体"/>
                <w:sz w:val="24"/>
                <w:szCs w:val="24"/>
              </w:rPr>
            </w:pPr>
          </w:p>
        </w:tc>
        <w:tc>
          <w:tcPr>
            <w:tcW w:w="1489" w:type="pct"/>
            <w:gridSpan w:val="4"/>
            <w:vMerge w:val="continue"/>
          </w:tcPr>
          <w:p w14:paraId="26464223">
            <w:pPr>
              <w:spacing w:line="440" w:lineRule="exact"/>
              <w:rPr>
                <w:rFonts w:ascii="宋体" w:hAnsi="宋体"/>
                <w:sz w:val="24"/>
                <w:szCs w:val="24"/>
              </w:rPr>
            </w:pPr>
          </w:p>
        </w:tc>
      </w:tr>
      <w:tr w14:paraId="7D57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9" w:hRule="atLeast"/>
        </w:trPr>
        <w:tc>
          <w:tcPr>
            <w:tcW w:w="5000" w:type="pct"/>
            <w:gridSpan w:val="12"/>
            <w:vAlign w:val="center"/>
          </w:tcPr>
          <w:p w14:paraId="23B3F1E1">
            <w:pPr>
              <w:spacing w:line="440" w:lineRule="exact"/>
              <w:rPr>
                <w:rFonts w:ascii="宋体" w:hAnsi="宋体"/>
                <w:b/>
                <w:sz w:val="30"/>
                <w:szCs w:val="30"/>
              </w:rPr>
            </w:pPr>
            <w:r>
              <w:rPr>
                <w:rFonts w:hint="eastAsia" w:ascii="宋体" w:hAnsi="宋体"/>
                <w:sz w:val="30"/>
                <w:szCs w:val="30"/>
              </w:rPr>
              <w:t>备注</w:t>
            </w:r>
            <w:r>
              <w:rPr>
                <w:rFonts w:ascii="宋体" w:hAnsi="宋体"/>
                <w:b/>
                <w:sz w:val="30"/>
                <w:szCs w:val="30"/>
              </w:rPr>
              <w:t>：</w:t>
            </w:r>
            <w:r>
              <w:rPr>
                <w:rFonts w:hint="eastAsia" w:ascii="宋体" w:hAnsi="宋体"/>
                <w:b/>
                <w:sz w:val="30"/>
                <w:szCs w:val="30"/>
              </w:rPr>
              <w:t>本栏</w:t>
            </w:r>
            <w:r>
              <w:rPr>
                <w:rFonts w:ascii="宋体" w:hAnsi="宋体"/>
                <w:b/>
                <w:sz w:val="30"/>
                <w:szCs w:val="30"/>
              </w:rPr>
              <w:t>可不打印</w:t>
            </w:r>
          </w:p>
          <w:p w14:paraId="0A8CBC9E">
            <w:pPr>
              <w:spacing w:line="440" w:lineRule="exact"/>
              <w:rPr>
                <w:rFonts w:ascii="宋体" w:hAnsi="宋体"/>
                <w:sz w:val="30"/>
                <w:szCs w:val="30"/>
              </w:rPr>
            </w:pPr>
            <w:r>
              <w:rPr>
                <w:rFonts w:hint="eastAsia" w:ascii="宋体" w:hAnsi="宋体"/>
                <w:sz w:val="30"/>
                <w:szCs w:val="30"/>
              </w:rPr>
              <w:t>1.单台（件）30万元以下且批量金额在80万元以下的采购项目由采购单位组织</w:t>
            </w:r>
            <w:r>
              <w:rPr>
                <w:rFonts w:ascii="宋体" w:hAnsi="宋体"/>
                <w:sz w:val="30"/>
                <w:szCs w:val="30"/>
              </w:rPr>
              <w:t>安装调试验收和采购单位验收</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不需</w:t>
            </w:r>
            <w:r>
              <w:rPr>
                <w:rFonts w:ascii="宋体" w:hAnsi="宋体"/>
                <w:sz w:val="30"/>
                <w:szCs w:val="30"/>
              </w:rPr>
              <w:t>提交校级验收，</w:t>
            </w:r>
            <w:r>
              <w:rPr>
                <w:rFonts w:hint="eastAsia" w:ascii="宋体" w:hAnsi="宋体"/>
                <w:sz w:val="30"/>
                <w:szCs w:val="30"/>
              </w:rPr>
              <w:t>下</w:t>
            </w:r>
            <w:r>
              <w:rPr>
                <w:rFonts w:ascii="宋体" w:hAnsi="宋体"/>
                <w:sz w:val="30"/>
                <w:szCs w:val="30"/>
              </w:rPr>
              <w:t>一步</w:t>
            </w:r>
            <w:r>
              <w:rPr>
                <w:rFonts w:hint="eastAsia" w:ascii="宋体" w:hAnsi="宋体"/>
                <w:sz w:val="30"/>
                <w:szCs w:val="30"/>
              </w:rPr>
              <w:t>可</w:t>
            </w:r>
            <w:r>
              <w:rPr>
                <w:rFonts w:ascii="宋体" w:hAnsi="宋体"/>
                <w:sz w:val="30"/>
                <w:szCs w:val="30"/>
              </w:rPr>
              <w:t>办理资产入库</w:t>
            </w:r>
            <w:r>
              <w:rPr>
                <w:rFonts w:hint="eastAsia" w:ascii="宋体" w:hAnsi="宋体"/>
                <w:sz w:val="30"/>
                <w:szCs w:val="30"/>
              </w:rPr>
              <w:t>和</w:t>
            </w:r>
            <w:r>
              <w:rPr>
                <w:rFonts w:ascii="宋体" w:hAnsi="宋体"/>
                <w:sz w:val="30"/>
                <w:szCs w:val="30"/>
              </w:rPr>
              <w:t>报销等手续。</w:t>
            </w:r>
          </w:p>
          <w:p w14:paraId="236D4A6B">
            <w:pPr>
              <w:spacing w:line="440" w:lineRule="exact"/>
              <w:rPr>
                <w:rFonts w:ascii="宋体" w:hAnsi="宋体"/>
                <w:sz w:val="30"/>
                <w:szCs w:val="30"/>
              </w:rPr>
            </w:pPr>
            <w:r>
              <w:rPr>
                <w:rFonts w:hint="eastAsia" w:ascii="宋体" w:hAnsi="宋体"/>
                <w:sz w:val="30"/>
                <w:szCs w:val="30"/>
              </w:rPr>
              <w:t>2.单台（件）30万元（含）以上及批量金额在80万元（含）以上的采购项目，由采购单位组织安装</w:t>
            </w:r>
            <w:r>
              <w:rPr>
                <w:rFonts w:ascii="宋体" w:hAnsi="宋体"/>
                <w:sz w:val="30"/>
                <w:szCs w:val="30"/>
              </w:rPr>
              <w:t>调试验收和采购单位</w:t>
            </w:r>
            <w:r>
              <w:rPr>
                <w:rFonts w:hint="eastAsia" w:ascii="宋体" w:hAnsi="宋体"/>
                <w:sz w:val="30"/>
                <w:szCs w:val="30"/>
              </w:rPr>
              <w:t>验收，验收通过后提交校</w:t>
            </w:r>
            <w:r>
              <w:rPr>
                <w:rFonts w:ascii="宋体" w:hAnsi="宋体"/>
                <w:sz w:val="30"/>
                <w:szCs w:val="30"/>
              </w:rPr>
              <w:t>级</w:t>
            </w:r>
            <w:r>
              <w:rPr>
                <w:rFonts w:hint="eastAsia" w:ascii="宋体" w:hAnsi="宋体"/>
                <w:sz w:val="30"/>
                <w:szCs w:val="30"/>
              </w:rPr>
              <w:t>验收，校</w:t>
            </w:r>
            <w:r>
              <w:rPr>
                <w:rFonts w:ascii="宋体" w:hAnsi="宋体"/>
                <w:sz w:val="30"/>
                <w:szCs w:val="30"/>
              </w:rPr>
              <w:t>级</w:t>
            </w:r>
            <w:r>
              <w:rPr>
                <w:rFonts w:hint="eastAsia" w:ascii="宋体" w:hAnsi="宋体"/>
                <w:sz w:val="30"/>
                <w:szCs w:val="30"/>
              </w:rPr>
              <w:t>验收</w:t>
            </w:r>
            <w:r>
              <w:rPr>
                <w:rFonts w:ascii="宋体" w:hAnsi="宋体"/>
                <w:sz w:val="30"/>
                <w:szCs w:val="30"/>
              </w:rPr>
              <w:t>合格后</w:t>
            </w:r>
            <w:r>
              <w:rPr>
                <w:rFonts w:hint="eastAsia" w:ascii="宋体" w:hAnsi="宋体"/>
                <w:sz w:val="30"/>
                <w:szCs w:val="30"/>
              </w:rPr>
              <w:t>，</w:t>
            </w:r>
            <w:r>
              <w:rPr>
                <w:rFonts w:ascii="宋体" w:hAnsi="宋体"/>
                <w:sz w:val="30"/>
                <w:szCs w:val="30"/>
              </w:rPr>
              <w:t>下一步可办理资产入库</w:t>
            </w:r>
            <w:r>
              <w:rPr>
                <w:rFonts w:hint="eastAsia" w:ascii="宋体" w:hAnsi="宋体"/>
                <w:sz w:val="30"/>
                <w:szCs w:val="30"/>
              </w:rPr>
              <w:t>和</w:t>
            </w:r>
            <w:r>
              <w:rPr>
                <w:rFonts w:ascii="宋体" w:hAnsi="宋体"/>
                <w:sz w:val="30"/>
                <w:szCs w:val="30"/>
              </w:rPr>
              <w:t>报销等手续。</w:t>
            </w:r>
          </w:p>
          <w:p w14:paraId="16A5E637">
            <w:pPr>
              <w:spacing w:line="440" w:lineRule="exact"/>
              <w:rPr>
                <w:rFonts w:ascii="宋体" w:hAnsi="宋体"/>
                <w:sz w:val="30"/>
                <w:szCs w:val="30"/>
              </w:rPr>
            </w:pPr>
            <w:r>
              <w:rPr>
                <w:rFonts w:hint="eastAsia" w:ascii="宋体" w:hAnsi="宋体"/>
                <w:sz w:val="30"/>
                <w:szCs w:val="30"/>
              </w:rPr>
              <w:t>3.免税进口设备验收</w:t>
            </w:r>
            <w:r>
              <w:rPr>
                <w:rFonts w:ascii="宋体" w:hAnsi="宋体"/>
                <w:sz w:val="30"/>
                <w:szCs w:val="30"/>
              </w:rPr>
              <w:t>时</w:t>
            </w:r>
            <w:r>
              <w:rPr>
                <w:rFonts w:hint="eastAsia" w:ascii="宋体" w:hAnsi="宋体"/>
                <w:sz w:val="30"/>
                <w:szCs w:val="30"/>
              </w:rPr>
              <w:t>须核查报</w:t>
            </w:r>
            <w:r>
              <w:rPr>
                <w:rFonts w:ascii="宋体" w:hAnsi="宋体"/>
                <w:sz w:val="30"/>
                <w:szCs w:val="30"/>
              </w:rPr>
              <w:t>关单</w:t>
            </w:r>
            <w:r>
              <w:rPr>
                <w:rFonts w:hint="eastAsia" w:ascii="宋体" w:hAnsi="宋体"/>
                <w:sz w:val="30"/>
                <w:szCs w:val="30"/>
              </w:rPr>
              <w:t>和</w:t>
            </w:r>
            <w:r>
              <w:rPr>
                <w:rFonts w:ascii="宋体" w:hAnsi="宋体"/>
                <w:sz w:val="30"/>
                <w:szCs w:val="30"/>
              </w:rPr>
              <w:t>免税证明</w:t>
            </w:r>
            <w:r>
              <w:rPr>
                <w:rFonts w:hint="eastAsia" w:ascii="宋体" w:hAnsi="宋体"/>
                <w:sz w:val="30"/>
                <w:szCs w:val="30"/>
              </w:rPr>
              <w:t>。</w:t>
            </w:r>
          </w:p>
          <w:p w14:paraId="12B3CABA">
            <w:pPr>
              <w:spacing w:line="440" w:lineRule="exact"/>
              <w:rPr>
                <w:rFonts w:ascii="宋体" w:hAnsi="宋体"/>
                <w:sz w:val="30"/>
                <w:szCs w:val="30"/>
              </w:rPr>
            </w:pPr>
            <w:r>
              <w:rPr>
                <w:rFonts w:hint="eastAsia" w:ascii="宋体" w:hAnsi="宋体"/>
                <w:sz w:val="30"/>
                <w:szCs w:val="30"/>
              </w:rPr>
              <w:t>4.申请校级验收时，需提交本验收单1式4份，成交通知书（复印件），采购合同（复印件）；单台（件）30万元（含）以上采购</w:t>
            </w:r>
            <w:r>
              <w:rPr>
                <w:rFonts w:ascii="宋体" w:hAnsi="宋体"/>
                <w:sz w:val="30"/>
                <w:szCs w:val="30"/>
              </w:rPr>
              <w:t>项目</w:t>
            </w:r>
            <w:r>
              <w:rPr>
                <w:rFonts w:hint="eastAsia" w:ascii="宋体" w:hAnsi="宋体"/>
                <w:sz w:val="30"/>
                <w:szCs w:val="30"/>
              </w:rPr>
              <w:t>，需提交设备使用记录（复印件），或供货单位和采购单位签字或盖章的测试报告（</w:t>
            </w:r>
            <w:r>
              <w:rPr>
                <w:rFonts w:ascii="宋体" w:hAnsi="宋体"/>
                <w:sz w:val="30"/>
                <w:szCs w:val="30"/>
              </w:rPr>
              <w:t>复印件）</w:t>
            </w:r>
            <w:r>
              <w:rPr>
                <w:rFonts w:hint="eastAsia" w:ascii="宋体" w:hAnsi="宋体"/>
                <w:sz w:val="30"/>
                <w:szCs w:val="30"/>
              </w:rPr>
              <w:t>；免税进口</w:t>
            </w:r>
            <w:r>
              <w:rPr>
                <w:rFonts w:ascii="宋体" w:hAnsi="宋体"/>
                <w:sz w:val="30"/>
                <w:szCs w:val="30"/>
              </w:rPr>
              <w:t>设备</w:t>
            </w:r>
            <w:r>
              <w:rPr>
                <w:rFonts w:hint="eastAsia" w:ascii="宋体" w:hAnsi="宋体"/>
                <w:sz w:val="30"/>
                <w:szCs w:val="30"/>
              </w:rPr>
              <w:t>需</w:t>
            </w:r>
            <w:r>
              <w:rPr>
                <w:rFonts w:ascii="宋体" w:hAnsi="宋体"/>
                <w:sz w:val="30"/>
                <w:szCs w:val="30"/>
              </w:rPr>
              <w:t>提交报关单</w:t>
            </w:r>
            <w:r>
              <w:rPr>
                <w:rFonts w:hint="eastAsia" w:ascii="宋体" w:hAnsi="宋体"/>
                <w:sz w:val="30"/>
                <w:szCs w:val="30"/>
              </w:rPr>
              <w:t>和</w:t>
            </w:r>
            <w:r>
              <w:rPr>
                <w:rFonts w:ascii="宋体" w:hAnsi="宋体"/>
                <w:sz w:val="30"/>
                <w:szCs w:val="30"/>
              </w:rPr>
              <w:t>免税证明。</w:t>
            </w:r>
          </w:p>
          <w:p w14:paraId="50297F24">
            <w:pPr>
              <w:spacing w:line="440" w:lineRule="exact"/>
              <w:rPr>
                <w:rFonts w:ascii="宋体" w:hAnsi="宋体"/>
                <w:sz w:val="30"/>
                <w:szCs w:val="30"/>
              </w:rPr>
            </w:pPr>
            <w:r>
              <w:rPr>
                <w:rFonts w:ascii="宋体" w:hAnsi="宋体"/>
                <w:sz w:val="30"/>
                <w:szCs w:val="30"/>
              </w:rPr>
              <w:t>5</w:t>
            </w:r>
            <w:r>
              <w:rPr>
                <w:rFonts w:hint="eastAsia" w:ascii="宋体" w:hAnsi="宋体"/>
                <w:b/>
                <w:sz w:val="30"/>
                <w:szCs w:val="30"/>
              </w:rPr>
              <w:t>.校</w:t>
            </w:r>
            <w:r>
              <w:rPr>
                <w:rFonts w:ascii="宋体" w:hAnsi="宋体"/>
                <w:b/>
                <w:sz w:val="30"/>
                <w:szCs w:val="30"/>
              </w:rPr>
              <w:t>级</w:t>
            </w:r>
            <w:r>
              <w:rPr>
                <w:rFonts w:hint="eastAsia" w:ascii="宋体" w:hAnsi="宋体"/>
                <w:b/>
                <w:sz w:val="30"/>
                <w:szCs w:val="30"/>
              </w:rPr>
              <w:t>验收时，采购单位要准备竞价文件、报价文件、采购合同等材料，以备专家核查。</w:t>
            </w:r>
          </w:p>
          <w:p w14:paraId="452E81CC">
            <w:pPr>
              <w:spacing w:line="440" w:lineRule="exact"/>
              <w:rPr>
                <w:rFonts w:ascii="宋体" w:hAnsi="宋体"/>
                <w:sz w:val="30"/>
                <w:szCs w:val="30"/>
              </w:rPr>
            </w:pPr>
            <w:r>
              <w:rPr>
                <w:rFonts w:hint="eastAsia" w:ascii="宋体" w:hAnsi="宋体"/>
                <w:sz w:val="30"/>
                <w:szCs w:val="30"/>
              </w:rPr>
              <w:t>6.验收单格式要求：本表每份一张，用A4纸打印或手填。验收货物较多的，货物清单可另附并加盖采购单位公章，但本表仍做单页，不可分页打印。</w:t>
            </w:r>
          </w:p>
          <w:p w14:paraId="5F3DADB5">
            <w:pPr>
              <w:spacing w:line="440" w:lineRule="exact"/>
              <w:rPr>
                <w:rFonts w:ascii="宋体" w:hAnsi="宋体"/>
                <w:sz w:val="30"/>
                <w:szCs w:val="30"/>
              </w:rPr>
            </w:pPr>
            <w:r>
              <w:rPr>
                <w:rFonts w:hint="eastAsia" w:ascii="宋体" w:hAnsi="宋体"/>
                <w:sz w:val="30"/>
                <w:szCs w:val="30"/>
              </w:rPr>
              <w:t>7.校级</w:t>
            </w:r>
            <w:r>
              <w:rPr>
                <w:rFonts w:ascii="宋体" w:hAnsi="宋体"/>
                <w:sz w:val="30"/>
                <w:szCs w:val="30"/>
              </w:rPr>
              <w:t>验收</w:t>
            </w:r>
            <w:r>
              <w:rPr>
                <w:rFonts w:hint="eastAsia" w:ascii="宋体" w:hAnsi="宋体"/>
                <w:sz w:val="30"/>
                <w:szCs w:val="30"/>
              </w:rPr>
              <w:t>咨询电话：</w:t>
            </w:r>
            <w:r>
              <w:rPr>
                <w:rFonts w:ascii="宋体" w:hAnsi="宋体"/>
                <w:sz w:val="30"/>
                <w:szCs w:val="30"/>
              </w:rPr>
              <w:t>83746975</w:t>
            </w:r>
            <w:r>
              <w:rPr>
                <w:rFonts w:hint="eastAsia" w:ascii="宋体" w:hAnsi="宋体"/>
                <w:sz w:val="30"/>
                <w:szCs w:val="30"/>
              </w:rPr>
              <w:t>，明</w:t>
            </w:r>
            <w:r>
              <w:rPr>
                <w:rFonts w:ascii="宋体" w:hAnsi="宋体"/>
                <w:sz w:val="30"/>
                <w:szCs w:val="30"/>
              </w:rPr>
              <w:t>南附</w:t>
            </w:r>
            <w:r>
              <w:rPr>
                <w:rFonts w:hint="eastAsia" w:ascii="宋体" w:hAnsi="宋体"/>
                <w:sz w:val="30"/>
                <w:szCs w:val="30"/>
              </w:rPr>
              <w:t>楼105室。</w:t>
            </w:r>
          </w:p>
        </w:tc>
      </w:tr>
    </w:tbl>
    <w:p w14:paraId="01A11E95">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14:paraId="64B7A2F0">
      <w:pPr>
        <w:spacing w:line="460" w:lineRule="exact"/>
        <w:jc w:val="center"/>
        <w:rPr>
          <w:rFonts w:ascii="宋体" w:hAnsi="宋体"/>
          <w:b/>
          <w:sz w:val="28"/>
          <w:szCs w:val="28"/>
        </w:rPr>
      </w:pPr>
      <w:r>
        <w:rPr>
          <w:rFonts w:hint="eastAsia" w:ascii="宋体" w:hAnsi="宋体"/>
          <w:b/>
          <w:sz w:val="28"/>
          <w:szCs w:val="28"/>
        </w:rPr>
        <w:t>（包含但不仅限于以下内容）</w:t>
      </w:r>
    </w:p>
    <w:p w14:paraId="3ADAC984">
      <w:pPr>
        <w:numPr>
          <w:ilvl w:val="0"/>
          <w:numId w:val="3"/>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14:paraId="7CC2509E">
      <w:pPr>
        <w:spacing w:line="380" w:lineRule="exact"/>
        <w:ind w:left="420"/>
        <w:rPr>
          <w:rFonts w:ascii="宋体" w:hAnsi="宋体"/>
          <w:sz w:val="24"/>
          <w:szCs w:val="24"/>
        </w:rPr>
      </w:pPr>
      <w:r>
        <w:rPr>
          <w:rFonts w:hint="eastAsia" w:ascii="宋体" w:hAnsi="宋体"/>
          <w:sz w:val="24"/>
          <w:szCs w:val="24"/>
        </w:rPr>
        <w:t>2、财务状况报告（或）资格承诺</w:t>
      </w:r>
    </w:p>
    <w:p w14:paraId="332CD806">
      <w:pPr>
        <w:spacing w:line="380" w:lineRule="exact"/>
        <w:ind w:left="420"/>
        <w:rPr>
          <w:rFonts w:ascii="宋体" w:hAnsi="宋体"/>
          <w:sz w:val="24"/>
          <w:szCs w:val="24"/>
        </w:rPr>
      </w:pPr>
      <w:r>
        <w:rPr>
          <w:rFonts w:hint="eastAsia" w:ascii="宋体" w:hAnsi="宋体"/>
          <w:sz w:val="24"/>
          <w:szCs w:val="24"/>
        </w:rPr>
        <w:t>3、依法缴纳税收凭据（或）资格承诺</w:t>
      </w:r>
    </w:p>
    <w:p w14:paraId="79156648">
      <w:pPr>
        <w:spacing w:line="380" w:lineRule="exact"/>
        <w:ind w:left="420"/>
        <w:rPr>
          <w:rFonts w:ascii="宋体" w:hAnsi="宋体"/>
          <w:sz w:val="24"/>
          <w:szCs w:val="24"/>
        </w:rPr>
      </w:pPr>
      <w:r>
        <w:rPr>
          <w:rFonts w:hint="eastAsia" w:ascii="宋体" w:hAnsi="宋体"/>
          <w:sz w:val="24"/>
          <w:szCs w:val="24"/>
        </w:rPr>
        <w:t>4、依法缴纳社会保障资金凭据（或）资格承诺</w:t>
      </w:r>
    </w:p>
    <w:p w14:paraId="3D607E9E">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14:paraId="3FA3AFB8">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14:paraId="4AAD5AC9">
      <w:pPr>
        <w:spacing w:line="380" w:lineRule="exact"/>
        <w:ind w:left="420"/>
        <w:rPr>
          <w:rFonts w:ascii="宋体" w:hAnsi="宋体"/>
          <w:sz w:val="24"/>
          <w:szCs w:val="24"/>
        </w:rPr>
      </w:pPr>
      <w:r>
        <w:rPr>
          <w:rFonts w:hint="eastAsia" w:ascii="宋体" w:hAnsi="宋体"/>
          <w:sz w:val="24"/>
          <w:szCs w:val="24"/>
        </w:rPr>
        <w:t>7、信用信息查询结果</w:t>
      </w:r>
    </w:p>
    <w:p w14:paraId="28DA0EB9">
      <w:pPr>
        <w:spacing w:line="380" w:lineRule="exact"/>
        <w:ind w:left="420"/>
        <w:rPr>
          <w:rFonts w:ascii="宋体" w:hAnsi="宋体"/>
          <w:sz w:val="24"/>
          <w:szCs w:val="24"/>
        </w:rPr>
      </w:pPr>
      <w:r>
        <w:rPr>
          <w:rFonts w:hint="eastAsia" w:ascii="宋体" w:hAnsi="宋体"/>
          <w:sz w:val="24"/>
          <w:szCs w:val="24"/>
        </w:rPr>
        <w:t>8、法定代表人授权书</w:t>
      </w:r>
    </w:p>
    <w:p w14:paraId="51B860D9">
      <w:pPr>
        <w:spacing w:line="380" w:lineRule="exact"/>
        <w:ind w:left="420"/>
        <w:rPr>
          <w:rFonts w:ascii="宋体" w:hAnsi="宋体"/>
          <w:sz w:val="24"/>
          <w:szCs w:val="24"/>
        </w:rPr>
      </w:pPr>
      <w:r>
        <w:rPr>
          <w:rFonts w:hint="eastAsia" w:ascii="宋体" w:hAnsi="宋体"/>
          <w:sz w:val="24"/>
          <w:szCs w:val="24"/>
        </w:rPr>
        <w:t>9、竞价书</w:t>
      </w:r>
    </w:p>
    <w:p w14:paraId="3FEE28D7">
      <w:pPr>
        <w:spacing w:line="380" w:lineRule="exact"/>
        <w:ind w:left="420"/>
        <w:rPr>
          <w:rFonts w:ascii="宋体" w:hAnsi="宋体"/>
          <w:sz w:val="24"/>
          <w:szCs w:val="24"/>
        </w:rPr>
      </w:pPr>
      <w:r>
        <w:rPr>
          <w:rFonts w:hint="eastAsia" w:ascii="宋体" w:hAnsi="宋体"/>
          <w:sz w:val="24"/>
          <w:szCs w:val="24"/>
        </w:rPr>
        <w:t>10、竞价一览表</w:t>
      </w:r>
    </w:p>
    <w:p w14:paraId="79D3697B">
      <w:pPr>
        <w:spacing w:line="380" w:lineRule="exact"/>
        <w:ind w:left="420"/>
        <w:rPr>
          <w:rFonts w:ascii="宋体" w:hAnsi="宋体"/>
          <w:sz w:val="24"/>
          <w:szCs w:val="24"/>
        </w:rPr>
      </w:pPr>
      <w:r>
        <w:rPr>
          <w:rFonts w:hint="eastAsia" w:ascii="宋体" w:hAnsi="宋体"/>
          <w:sz w:val="24"/>
          <w:szCs w:val="24"/>
        </w:rPr>
        <w:t>11、技术和服务要求响应表</w:t>
      </w:r>
    </w:p>
    <w:p w14:paraId="29BD2424">
      <w:pPr>
        <w:spacing w:line="380" w:lineRule="exact"/>
        <w:ind w:left="420"/>
        <w:rPr>
          <w:rFonts w:ascii="宋体" w:hAnsi="宋体"/>
          <w:sz w:val="24"/>
          <w:szCs w:val="24"/>
        </w:rPr>
      </w:pPr>
      <w:r>
        <w:rPr>
          <w:rFonts w:hint="eastAsia" w:ascii="宋体" w:hAnsi="宋体"/>
          <w:sz w:val="24"/>
          <w:szCs w:val="24"/>
        </w:rPr>
        <w:t>12、商务条件响应表</w:t>
      </w:r>
    </w:p>
    <w:p w14:paraId="3C79500F">
      <w:pPr>
        <w:spacing w:line="380" w:lineRule="exact"/>
        <w:ind w:left="420"/>
        <w:rPr>
          <w:rFonts w:ascii="宋体" w:hAnsi="宋体"/>
          <w:sz w:val="24"/>
          <w:szCs w:val="24"/>
        </w:rPr>
      </w:pPr>
      <w:r>
        <w:rPr>
          <w:rFonts w:hint="eastAsia" w:ascii="宋体" w:hAnsi="宋体"/>
          <w:sz w:val="24"/>
          <w:szCs w:val="24"/>
        </w:rPr>
        <w:t>13、属于政府强制节能产品的证明材料（若有）</w:t>
      </w:r>
    </w:p>
    <w:p w14:paraId="6E25426E">
      <w:pPr>
        <w:spacing w:line="380" w:lineRule="exact"/>
        <w:ind w:left="420"/>
        <w:rPr>
          <w:rFonts w:ascii="宋体" w:hAnsi="宋体"/>
          <w:sz w:val="24"/>
          <w:szCs w:val="24"/>
        </w:rPr>
      </w:pPr>
      <w:r>
        <w:rPr>
          <w:rFonts w:hint="eastAsia" w:ascii="宋体" w:hAnsi="宋体"/>
          <w:sz w:val="24"/>
          <w:szCs w:val="24"/>
        </w:rPr>
        <w:t>14、售后服务承诺</w:t>
      </w:r>
    </w:p>
    <w:p w14:paraId="5126FEFE">
      <w:pPr>
        <w:spacing w:line="380" w:lineRule="exact"/>
        <w:ind w:left="420"/>
        <w:rPr>
          <w:rFonts w:ascii="宋体" w:hAnsi="宋体"/>
          <w:sz w:val="24"/>
          <w:szCs w:val="24"/>
        </w:rPr>
      </w:pPr>
      <w:r>
        <w:rPr>
          <w:rFonts w:hint="eastAsia" w:ascii="宋体" w:hAnsi="宋体"/>
          <w:sz w:val="24"/>
          <w:szCs w:val="24"/>
        </w:rPr>
        <w:t>15、竞价人认为需提供的其他资料</w:t>
      </w:r>
    </w:p>
    <w:p w14:paraId="4300D6FB">
      <w:pPr>
        <w:spacing w:line="380" w:lineRule="exact"/>
        <w:ind w:left="420"/>
        <w:rPr>
          <w:rFonts w:ascii="宋体" w:hAnsi="宋体"/>
          <w:sz w:val="24"/>
          <w:szCs w:val="24"/>
        </w:rPr>
      </w:pPr>
      <w:r>
        <w:rPr>
          <w:rFonts w:hint="eastAsia" w:ascii="宋体" w:hAnsi="宋体"/>
          <w:sz w:val="24"/>
          <w:szCs w:val="24"/>
        </w:rPr>
        <w:t>16、网上竞价承诺书</w:t>
      </w:r>
    </w:p>
    <w:p w14:paraId="735F76A0">
      <w:pPr>
        <w:spacing w:line="380" w:lineRule="exact"/>
        <w:ind w:left="420"/>
        <w:rPr>
          <w:rFonts w:ascii="宋体" w:hAnsi="宋体"/>
          <w:sz w:val="24"/>
          <w:szCs w:val="24"/>
        </w:rPr>
      </w:pPr>
      <w:r>
        <w:rPr>
          <w:rFonts w:hint="eastAsia" w:ascii="宋体" w:hAnsi="宋体"/>
          <w:sz w:val="24"/>
          <w:szCs w:val="24"/>
        </w:rPr>
        <w:t>17、网上竞价采购合同送达承诺书</w:t>
      </w:r>
    </w:p>
    <w:p w14:paraId="442EBDD9">
      <w:pPr>
        <w:spacing w:line="380" w:lineRule="exact"/>
        <w:ind w:left="420"/>
        <w:rPr>
          <w:rFonts w:ascii="宋体" w:hAnsi="宋体"/>
          <w:sz w:val="24"/>
          <w:szCs w:val="24"/>
        </w:rPr>
      </w:pPr>
      <w:r>
        <w:rPr>
          <w:rFonts w:hint="eastAsia" w:ascii="宋体" w:hAnsi="宋体"/>
          <w:sz w:val="24"/>
          <w:szCs w:val="24"/>
        </w:rPr>
        <w:t>18、代理服务费承诺书</w:t>
      </w:r>
    </w:p>
    <w:p w14:paraId="3736E85E">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14:paraId="2B74C828">
      <w:pPr>
        <w:spacing w:line="500" w:lineRule="atLeast"/>
        <w:rPr>
          <w:rFonts w:ascii="宋体" w:hAnsi="宋体"/>
          <w:b/>
          <w:sz w:val="52"/>
          <w:szCs w:val="52"/>
        </w:rPr>
      </w:pPr>
    </w:p>
    <w:p w14:paraId="40D745CA">
      <w:pPr>
        <w:spacing w:line="500" w:lineRule="atLeast"/>
        <w:rPr>
          <w:rFonts w:ascii="宋体" w:hAnsi="宋体"/>
          <w:b/>
          <w:sz w:val="52"/>
          <w:szCs w:val="52"/>
        </w:rPr>
      </w:pPr>
    </w:p>
    <w:p w14:paraId="2B254670">
      <w:pPr>
        <w:spacing w:line="500" w:lineRule="atLeast"/>
        <w:jc w:val="center"/>
        <w:rPr>
          <w:rFonts w:ascii="宋体" w:hAnsi="宋体"/>
          <w:b/>
          <w:bCs/>
          <w:sz w:val="24"/>
        </w:rPr>
      </w:pPr>
      <w:r>
        <w:rPr>
          <w:rFonts w:hint="eastAsia" w:ascii="宋体" w:hAnsi="宋体"/>
          <w:b/>
          <w:sz w:val="52"/>
          <w:szCs w:val="52"/>
        </w:rPr>
        <w:t>网上竞价报价文件</w:t>
      </w:r>
    </w:p>
    <w:p w14:paraId="11723E4C">
      <w:pPr>
        <w:spacing w:line="500" w:lineRule="atLeast"/>
        <w:rPr>
          <w:rFonts w:ascii="宋体" w:hAnsi="宋体"/>
          <w:b/>
          <w:bCs/>
          <w:sz w:val="24"/>
        </w:rPr>
      </w:pPr>
    </w:p>
    <w:p w14:paraId="085887D6">
      <w:pPr>
        <w:spacing w:line="500" w:lineRule="atLeast"/>
        <w:rPr>
          <w:rFonts w:ascii="宋体" w:hAnsi="宋体"/>
          <w:b/>
          <w:bCs/>
          <w:sz w:val="24"/>
        </w:rPr>
      </w:pPr>
    </w:p>
    <w:p w14:paraId="20722F6D">
      <w:pPr>
        <w:spacing w:line="500" w:lineRule="atLeast"/>
        <w:rPr>
          <w:rFonts w:ascii="宋体" w:hAnsi="宋体"/>
          <w:b/>
          <w:bCs/>
          <w:sz w:val="24"/>
        </w:rPr>
      </w:pPr>
    </w:p>
    <w:p w14:paraId="082AA758">
      <w:pPr>
        <w:spacing w:line="500" w:lineRule="atLeast"/>
        <w:rPr>
          <w:rFonts w:ascii="宋体" w:hAnsi="宋体"/>
          <w:b/>
          <w:bCs/>
          <w:sz w:val="24"/>
        </w:rPr>
      </w:pPr>
    </w:p>
    <w:p w14:paraId="63CECB5E">
      <w:pPr>
        <w:spacing w:line="500" w:lineRule="atLeast"/>
        <w:rPr>
          <w:rFonts w:ascii="宋体" w:hAnsi="宋体"/>
          <w:b/>
          <w:bCs/>
          <w:sz w:val="24"/>
        </w:rPr>
      </w:pPr>
    </w:p>
    <w:p w14:paraId="6F4B49B7">
      <w:pPr>
        <w:spacing w:line="500" w:lineRule="atLeast"/>
        <w:rPr>
          <w:rFonts w:ascii="宋体" w:hAnsi="宋体"/>
          <w:b/>
          <w:bCs/>
          <w:sz w:val="24"/>
        </w:rPr>
      </w:pPr>
    </w:p>
    <w:p w14:paraId="49700DA1">
      <w:pPr>
        <w:spacing w:line="500" w:lineRule="atLeast"/>
        <w:rPr>
          <w:rFonts w:ascii="宋体" w:hAnsi="宋体"/>
          <w:b/>
          <w:bCs/>
          <w:sz w:val="24"/>
        </w:rPr>
      </w:pPr>
    </w:p>
    <w:p w14:paraId="48F2758C">
      <w:pPr>
        <w:spacing w:line="500" w:lineRule="atLeast"/>
        <w:rPr>
          <w:rFonts w:ascii="宋体" w:hAnsi="宋体"/>
          <w:b/>
          <w:bCs/>
          <w:sz w:val="24"/>
        </w:rPr>
      </w:pPr>
    </w:p>
    <w:p w14:paraId="7EC7B6F1">
      <w:pPr>
        <w:spacing w:line="500" w:lineRule="atLeast"/>
        <w:rPr>
          <w:rFonts w:ascii="宋体" w:hAnsi="宋体"/>
          <w:b/>
          <w:bCs/>
          <w:sz w:val="24"/>
        </w:rPr>
      </w:pPr>
    </w:p>
    <w:p w14:paraId="3FCFCD53">
      <w:pPr>
        <w:spacing w:line="500" w:lineRule="atLeast"/>
        <w:rPr>
          <w:rFonts w:ascii="宋体" w:hAnsi="宋体"/>
          <w:b/>
          <w:bCs/>
          <w:sz w:val="24"/>
        </w:rPr>
      </w:pPr>
    </w:p>
    <w:p w14:paraId="734E7DED">
      <w:pPr>
        <w:spacing w:line="500" w:lineRule="atLeast"/>
        <w:rPr>
          <w:rFonts w:ascii="宋体" w:hAnsi="宋体"/>
          <w:sz w:val="24"/>
        </w:rPr>
      </w:pPr>
    </w:p>
    <w:p w14:paraId="3AB4C8A1">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p>
    <w:p w14:paraId="017ADC5A">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p>
    <w:p w14:paraId="41003722">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p>
    <w:p w14:paraId="00B8179B">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p>
    <w:p w14:paraId="5B85925B">
      <w:pPr>
        <w:spacing w:line="500" w:lineRule="atLeast"/>
        <w:ind w:firstLine="2108" w:firstLineChars="750"/>
        <w:rPr>
          <w:rFonts w:ascii="宋体" w:hAnsi="宋体"/>
          <w:sz w:val="24"/>
        </w:rPr>
      </w:pPr>
      <w:r>
        <w:rPr>
          <w:rFonts w:hint="eastAsia" w:ascii="宋体" w:hAnsi="宋体"/>
          <w:b/>
          <w:bCs/>
          <w:sz w:val="28"/>
          <w:szCs w:val="21"/>
        </w:rPr>
        <w:t>日      期：</w:t>
      </w:r>
    </w:p>
    <w:p w14:paraId="305273A0">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14:paraId="1B3B516A">
      <w:pPr>
        <w:jc w:val="center"/>
        <w:rPr>
          <w:rFonts w:ascii="宋体" w:hAnsi="宋体"/>
          <w:b/>
          <w:bCs/>
          <w:sz w:val="28"/>
          <w:szCs w:val="28"/>
        </w:rPr>
      </w:pPr>
      <w:r>
        <w:rPr>
          <w:rFonts w:hint="eastAsia" w:ascii="宋体" w:hAnsi="宋体"/>
          <w:b/>
          <w:bCs/>
          <w:sz w:val="28"/>
          <w:szCs w:val="28"/>
        </w:rPr>
        <w:t>营业执照等证明文件</w:t>
      </w:r>
    </w:p>
    <w:p w14:paraId="1C6EFA72">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D98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78FEEF02">
            <w:pPr>
              <w:jc w:val="left"/>
              <w:rPr>
                <w:rFonts w:ascii="宋体" w:hAnsi="宋体" w:cs="宋体"/>
                <w:b/>
                <w:kern w:val="0"/>
                <w:sz w:val="24"/>
              </w:rPr>
            </w:pPr>
          </w:p>
        </w:tc>
      </w:tr>
    </w:tbl>
    <w:p w14:paraId="43FA85F3">
      <w:pPr>
        <w:ind w:firstLine="482" w:firstLineChars="200"/>
        <w:jc w:val="left"/>
        <w:rPr>
          <w:rFonts w:ascii="宋体" w:hAnsi="宋体" w:cs="宋体"/>
          <w:b/>
          <w:kern w:val="0"/>
          <w:sz w:val="24"/>
        </w:rPr>
      </w:pPr>
      <w:r>
        <w:rPr>
          <w:rFonts w:hint="eastAsia" w:ascii="宋体" w:hAnsi="宋体" w:cs="宋体"/>
          <w:b/>
          <w:kern w:val="0"/>
          <w:sz w:val="24"/>
        </w:rPr>
        <w:br w:type="page"/>
      </w:r>
    </w:p>
    <w:p w14:paraId="0BEE6B7A">
      <w:pPr>
        <w:jc w:val="left"/>
        <w:rPr>
          <w:rFonts w:ascii="宋体" w:hAnsi="宋体" w:cs="宋体"/>
          <w:kern w:val="0"/>
          <w:sz w:val="24"/>
        </w:rPr>
      </w:pPr>
      <w:r>
        <w:rPr>
          <w:rFonts w:hint="eastAsia" w:ascii="宋体" w:hAnsi="宋体" w:cs="宋体"/>
          <w:b/>
          <w:kern w:val="0"/>
          <w:sz w:val="24"/>
        </w:rPr>
        <w:t>附件2：</w:t>
      </w:r>
    </w:p>
    <w:p w14:paraId="4559EFF1">
      <w:pPr>
        <w:jc w:val="center"/>
        <w:rPr>
          <w:rFonts w:ascii="宋体" w:hAnsi="宋体"/>
          <w:b/>
          <w:bCs/>
          <w:sz w:val="28"/>
          <w:szCs w:val="28"/>
        </w:rPr>
      </w:pPr>
      <w:r>
        <w:rPr>
          <w:rFonts w:hint="eastAsia" w:ascii="宋体" w:hAnsi="宋体"/>
          <w:b/>
          <w:bCs/>
          <w:sz w:val="28"/>
          <w:szCs w:val="28"/>
        </w:rPr>
        <w:t>财务状况报告</w:t>
      </w:r>
    </w:p>
    <w:p w14:paraId="1BFB6E0B">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70ED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360E136C">
            <w:pPr>
              <w:jc w:val="left"/>
              <w:rPr>
                <w:rFonts w:ascii="宋体" w:hAnsi="宋体" w:cs="宋体"/>
                <w:b/>
                <w:kern w:val="0"/>
                <w:sz w:val="24"/>
              </w:rPr>
            </w:pPr>
          </w:p>
        </w:tc>
      </w:tr>
    </w:tbl>
    <w:p w14:paraId="624C1B49">
      <w:pPr>
        <w:jc w:val="center"/>
        <w:rPr>
          <w:rFonts w:ascii="宋体" w:hAnsi="宋体" w:cs="宋体"/>
          <w:b/>
          <w:kern w:val="0"/>
          <w:sz w:val="24"/>
        </w:rPr>
      </w:pPr>
      <w:r>
        <w:rPr>
          <w:rFonts w:hint="eastAsia" w:ascii="宋体" w:hAnsi="宋体" w:cs="宋体"/>
          <w:b/>
          <w:kern w:val="0"/>
          <w:sz w:val="24"/>
        </w:rPr>
        <w:br w:type="page"/>
      </w:r>
    </w:p>
    <w:p w14:paraId="24AE2FDC">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14:paraId="7A5A9185">
      <w:pPr>
        <w:jc w:val="center"/>
        <w:rPr>
          <w:rFonts w:ascii="宋体" w:hAnsi="宋体"/>
          <w:b/>
          <w:bCs/>
          <w:sz w:val="28"/>
          <w:szCs w:val="28"/>
        </w:rPr>
      </w:pPr>
      <w:r>
        <w:rPr>
          <w:rFonts w:hint="eastAsia" w:ascii="宋体" w:hAnsi="宋体"/>
          <w:b/>
          <w:bCs/>
          <w:sz w:val="28"/>
          <w:szCs w:val="28"/>
        </w:rPr>
        <w:t>依法缴纳税收凭据</w:t>
      </w:r>
    </w:p>
    <w:p w14:paraId="4BBDDB77">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F9B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6D5D254F">
            <w:pPr>
              <w:jc w:val="left"/>
              <w:rPr>
                <w:rFonts w:ascii="宋体" w:hAnsi="宋体" w:cs="宋体"/>
                <w:b/>
                <w:kern w:val="0"/>
                <w:sz w:val="24"/>
              </w:rPr>
            </w:pPr>
          </w:p>
        </w:tc>
      </w:tr>
    </w:tbl>
    <w:p w14:paraId="48890D2B">
      <w:pPr>
        <w:jc w:val="center"/>
        <w:rPr>
          <w:rFonts w:ascii="宋体" w:hAnsi="宋体" w:cs="宋体"/>
          <w:b/>
          <w:kern w:val="0"/>
          <w:sz w:val="24"/>
        </w:rPr>
      </w:pPr>
      <w:r>
        <w:rPr>
          <w:rFonts w:hint="eastAsia" w:ascii="宋体" w:hAnsi="宋体" w:cs="宋体"/>
          <w:b/>
          <w:bCs/>
          <w:sz w:val="32"/>
          <w:szCs w:val="32"/>
        </w:rPr>
        <w:br w:type="page"/>
      </w:r>
    </w:p>
    <w:p w14:paraId="2D02F340">
      <w:pPr>
        <w:spacing w:line="440" w:lineRule="exact"/>
        <w:rPr>
          <w:rFonts w:ascii="宋体" w:hAnsi="宋体"/>
          <w:sz w:val="24"/>
          <w:szCs w:val="24"/>
        </w:rPr>
      </w:pPr>
      <w:r>
        <w:rPr>
          <w:rFonts w:hint="eastAsia" w:ascii="宋体" w:hAnsi="宋体" w:cs="宋体"/>
          <w:b/>
          <w:kern w:val="0"/>
          <w:sz w:val="24"/>
        </w:rPr>
        <w:t>附件4：</w:t>
      </w:r>
    </w:p>
    <w:p w14:paraId="333F2195">
      <w:pPr>
        <w:jc w:val="center"/>
        <w:rPr>
          <w:rFonts w:ascii="宋体" w:hAnsi="宋体"/>
          <w:b/>
          <w:bCs/>
          <w:sz w:val="28"/>
          <w:szCs w:val="28"/>
        </w:rPr>
      </w:pPr>
      <w:r>
        <w:rPr>
          <w:rFonts w:hint="eastAsia" w:ascii="宋体" w:hAnsi="宋体"/>
          <w:b/>
          <w:bCs/>
          <w:sz w:val="28"/>
          <w:szCs w:val="28"/>
        </w:rPr>
        <w:t>依法缴纳社会保障资金凭据</w:t>
      </w:r>
    </w:p>
    <w:p w14:paraId="26F5CD74">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6C89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66E2CBF3">
            <w:pPr>
              <w:jc w:val="left"/>
              <w:rPr>
                <w:rFonts w:ascii="宋体" w:hAnsi="宋体" w:cs="宋体"/>
                <w:b/>
                <w:kern w:val="0"/>
                <w:sz w:val="24"/>
              </w:rPr>
            </w:pPr>
          </w:p>
        </w:tc>
      </w:tr>
    </w:tbl>
    <w:p w14:paraId="57DFFD61">
      <w:pPr>
        <w:jc w:val="center"/>
        <w:rPr>
          <w:rFonts w:ascii="宋体" w:hAnsi="宋体" w:cs="宋体"/>
          <w:b/>
          <w:kern w:val="0"/>
          <w:sz w:val="24"/>
        </w:rPr>
      </w:pPr>
      <w:r>
        <w:rPr>
          <w:rFonts w:hint="eastAsia" w:ascii="宋体" w:hAnsi="宋体" w:cs="宋体"/>
          <w:b/>
          <w:kern w:val="0"/>
          <w:sz w:val="24"/>
        </w:rPr>
        <w:br w:type="page"/>
      </w:r>
    </w:p>
    <w:p w14:paraId="5B49B5EA">
      <w:pPr>
        <w:spacing w:line="440" w:lineRule="exact"/>
        <w:rPr>
          <w:rFonts w:ascii="宋体" w:hAnsi="宋体"/>
          <w:sz w:val="24"/>
          <w:szCs w:val="24"/>
        </w:rPr>
      </w:pPr>
      <w:r>
        <w:rPr>
          <w:rFonts w:hint="eastAsia" w:ascii="宋体" w:hAnsi="宋体" w:cs="宋体"/>
          <w:b/>
          <w:kern w:val="0"/>
          <w:sz w:val="24"/>
        </w:rPr>
        <w:t>附件5：</w:t>
      </w:r>
    </w:p>
    <w:p w14:paraId="6E855192">
      <w:pPr>
        <w:jc w:val="center"/>
        <w:rPr>
          <w:rFonts w:ascii="宋体" w:hAnsi="宋体"/>
          <w:b/>
          <w:bCs/>
          <w:sz w:val="28"/>
          <w:szCs w:val="28"/>
        </w:rPr>
      </w:pPr>
    </w:p>
    <w:p w14:paraId="770A4C66">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14:paraId="7D587204">
      <w:pPr>
        <w:spacing w:line="440" w:lineRule="exact"/>
        <w:rPr>
          <w:rFonts w:ascii="宋体" w:hAnsi="宋体"/>
          <w:sz w:val="24"/>
          <w:szCs w:val="24"/>
        </w:rPr>
      </w:pPr>
    </w:p>
    <w:p w14:paraId="57C671EE">
      <w:pPr>
        <w:pStyle w:val="16"/>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1E1AFF94">
      <w:pPr>
        <w:pStyle w:val="16"/>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14:paraId="231A967A">
      <w:pPr>
        <w:pStyle w:val="16"/>
        <w:widowControl/>
        <w:spacing w:before="0" w:beforeAutospacing="0" w:after="150" w:afterAutospacing="0"/>
        <w:ind w:firstLine="420"/>
        <w:rPr>
          <w:rFonts w:ascii="宋体" w:hAnsi="宋体"/>
          <w:szCs w:val="24"/>
        </w:rPr>
      </w:pPr>
      <w:r>
        <w:rPr>
          <w:rFonts w:hint="eastAsia" w:ascii="宋体" w:hAnsi="宋体" w:cs="宋体"/>
          <w:szCs w:val="24"/>
        </w:rPr>
        <w:t>特此声明。</w:t>
      </w:r>
    </w:p>
    <w:p w14:paraId="6D047E58">
      <w:pPr>
        <w:spacing w:line="460" w:lineRule="exact"/>
        <w:rPr>
          <w:rFonts w:ascii="宋体" w:hAnsi="宋体" w:cs="宋体"/>
          <w:kern w:val="0"/>
          <w:sz w:val="24"/>
          <w:szCs w:val="24"/>
        </w:rPr>
      </w:pPr>
    </w:p>
    <w:p w14:paraId="6DD1D94C">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027F30F5">
      <w:pPr>
        <w:spacing w:line="460" w:lineRule="exact"/>
        <w:rPr>
          <w:rFonts w:ascii="宋体" w:hAnsi="宋体" w:cs="宋体"/>
          <w:kern w:val="0"/>
          <w:sz w:val="24"/>
          <w:szCs w:val="24"/>
          <w:u w:val="single"/>
        </w:rPr>
      </w:pPr>
      <w:r>
        <w:rPr>
          <w:rFonts w:hint="eastAsia" w:ascii="宋体" w:hAnsi="宋体" w:cs="宋体"/>
          <w:kern w:val="0"/>
          <w:sz w:val="24"/>
          <w:szCs w:val="24"/>
        </w:rPr>
        <w:t>电话： 传真：</w:t>
      </w:r>
    </w:p>
    <w:p w14:paraId="2A0BAA89">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p>
    <w:p w14:paraId="77225B9E">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日期：年月日</w:t>
      </w:r>
    </w:p>
    <w:p w14:paraId="3091CD06">
      <w:pPr>
        <w:spacing w:line="440" w:lineRule="exact"/>
        <w:rPr>
          <w:rFonts w:ascii="宋体" w:hAnsi="宋体" w:cs="宋体"/>
          <w:b/>
          <w:kern w:val="0"/>
          <w:sz w:val="24"/>
        </w:rPr>
      </w:pPr>
    </w:p>
    <w:p w14:paraId="21EEB88B">
      <w:pPr>
        <w:spacing w:line="440" w:lineRule="exact"/>
        <w:rPr>
          <w:rFonts w:ascii="宋体" w:hAnsi="宋体" w:cs="宋体"/>
          <w:b/>
          <w:kern w:val="0"/>
          <w:sz w:val="24"/>
        </w:rPr>
      </w:pPr>
    </w:p>
    <w:p w14:paraId="2C7B6BFE">
      <w:pPr>
        <w:spacing w:line="440" w:lineRule="exact"/>
        <w:rPr>
          <w:rFonts w:ascii="宋体" w:hAnsi="宋体" w:cs="宋体"/>
          <w:b/>
          <w:kern w:val="0"/>
          <w:sz w:val="24"/>
        </w:rPr>
      </w:pPr>
    </w:p>
    <w:p w14:paraId="03CD7D3D">
      <w:pPr>
        <w:spacing w:line="440" w:lineRule="exact"/>
        <w:rPr>
          <w:rFonts w:ascii="宋体" w:hAnsi="宋体" w:cs="宋体"/>
          <w:b/>
          <w:kern w:val="0"/>
          <w:sz w:val="24"/>
        </w:rPr>
      </w:pPr>
    </w:p>
    <w:p w14:paraId="400549CD">
      <w:pPr>
        <w:spacing w:line="440" w:lineRule="exact"/>
        <w:rPr>
          <w:rFonts w:ascii="宋体" w:hAnsi="宋体" w:cs="宋体"/>
          <w:b/>
          <w:kern w:val="0"/>
          <w:sz w:val="24"/>
        </w:rPr>
      </w:pPr>
    </w:p>
    <w:p w14:paraId="56D86314">
      <w:pPr>
        <w:spacing w:line="440" w:lineRule="exact"/>
        <w:rPr>
          <w:rFonts w:ascii="宋体" w:hAnsi="宋体" w:cs="宋体"/>
          <w:b/>
          <w:kern w:val="0"/>
          <w:sz w:val="24"/>
        </w:rPr>
      </w:pPr>
    </w:p>
    <w:p w14:paraId="48E13FAD">
      <w:pPr>
        <w:spacing w:line="440" w:lineRule="exact"/>
        <w:rPr>
          <w:rFonts w:ascii="宋体" w:hAnsi="宋体" w:cs="宋体"/>
          <w:b/>
          <w:kern w:val="0"/>
          <w:sz w:val="24"/>
        </w:rPr>
      </w:pPr>
    </w:p>
    <w:p w14:paraId="7899FEA5">
      <w:pPr>
        <w:spacing w:line="440" w:lineRule="exact"/>
        <w:rPr>
          <w:rFonts w:ascii="宋体" w:hAnsi="宋体" w:cs="宋体"/>
          <w:b/>
          <w:kern w:val="0"/>
          <w:sz w:val="24"/>
        </w:rPr>
      </w:pPr>
    </w:p>
    <w:p w14:paraId="2376B92E">
      <w:pPr>
        <w:spacing w:line="440" w:lineRule="exact"/>
        <w:rPr>
          <w:rFonts w:ascii="宋体" w:hAnsi="宋体" w:cs="宋体"/>
          <w:b/>
          <w:kern w:val="0"/>
          <w:sz w:val="24"/>
        </w:rPr>
      </w:pPr>
    </w:p>
    <w:p w14:paraId="04C0AF7B">
      <w:pPr>
        <w:spacing w:line="440" w:lineRule="exact"/>
        <w:rPr>
          <w:rFonts w:ascii="宋体" w:hAnsi="宋体" w:cs="宋体"/>
          <w:b/>
          <w:kern w:val="0"/>
          <w:sz w:val="24"/>
        </w:rPr>
      </w:pPr>
    </w:p>
    <w:p w14:paraId="3E1F1471">
      <w:pPr>
        <w:spacing w:line="440" w:lineRule="exact"/>
        <w:rPr>
          <w:rFonts w:ascii="宋体" w:hAnsi="宋体" w:cs="宋体"/>
          <w:b/>
          <w:kern w:val="0"/>
          <w:sz w:val="24"/>
        </w:rPr>
      </w:pPr>
    </w:p>
    <w:p w14:paraId="65129A70">
      <w:pPr>
        <w:spacing w:line="440" w:lineRule="exact"/>
        <w:rPr>
          <w:rFonts w:ascii="宋体" w:hAnsi="宋体" w:cs="宋体"/>
          <w:b/>
          <w:kern w:val="0"/>
          <w:sz w:val="24"/>
        </w:rPr>
      </w:pPr>
    </w:p>
    <w:p w14:paraId="6AA4F185">
      <w:pPr>
        <w:spacing w:line="440" w:lineRule="exact"/>
        <w:rPr>
          <w:rFonts w:ascii="宋体" w:hAnsi="宋体" w:cs="宋体"/>
          <w:b/>
          <w:kern w:val="0"/>
          <w:sz w:val="24"/>
        </w:rPr>
      </w:pPr>
    </w:p>
    <w:p w14:paraId="12545E2B">
      <w:pPr>
        <w:spacing w:line="440" w:lineRule="exact"/>
        <w:rPr>
          <w:rFonts w:ascii="宋体" w:hAnsi="宋体" w:cs="宋体"/>
          <w:b/>
          <w:kern w:val="0"/>
          <w:sz w:val="24"/>
        </w:rPr>
      </w:pPr>
    </w:p>
    <w:p w14:paraId="20B55AA0">
      <w:pPr>
        <w:spacing w:line="440" w:lineRule="exact"/>
        <w:rPr>
          <w:rFonts w:ascii="宋体" w:hAnsi="宋体" w:cs="宋体"/>
          <w:b/>
          <w:kern w:val="0"/>
          <w:sz w:val="24"/>
        </w:rPr>
      </w:pPr>
    </w:p>
    <w:p w14:paraId="2451FFCC">
      <w:pPr>
        <w:spacing w:line="440" w:lineRule="exact"/>
        <w:rPr>
          <w:rFonts w:ascii="宋体" w:hAnsi="宋体" w:cs="宋体"/>
          <w:b/>
          <w:kern w:val="0"/>
          <w:sz w:val="24"/>
        </w:rPr>
      </w:pPr>
    </w:p>
    <w:p w14:paraId="6DBB548F">
      <w:pPr>
        <w:spacing w:line="440" w:lineRule="exact"/>
        <w:rPr>
          <w:rFonts w:ascii="宋体" w:hAnsi="宋体" w:cs="宋体"/>
          <w:b/>
          <w:kern w:val="0"/>
          <w:sz w:val="24"/>
        </w:rPr>
      </w:pPr>
    </w:p>
    <w:p w14:paraId="20391354">
      <w:pPr>
        <w:spacing w:line="440" w:lineRule="exact"/>
        <w:rPr>
          <w:rFonts w:ascii="宋体" w:hAnsi="宋体"/>
          <w:sz w:val="24"/>
          <w:szCs w:val="24"/>
        </w:rPr>
      </w:pPr>
      <w:r>
        <w:rPr>
          <w:rFonts w:hint="eastAsia" w:ascii="宋体" w:hAnsi="宋体" w:cs="宋体"/>
          <w:b/>
          <w:kern w:val="0"/>
          <w:sz w:val="24"/>
        </w:rPr>
        <w:t>附件6：</w:t>
      </w:r>
    </w:p>
    <w:p w14:paraId="69EBBB60">
      <w:pPr>
        <w:jc w:val="center"/>
        <w:rPr>
          <w:rFonts w:ascii="宋体" w:hAnsi="宋体"/>
          <w:b/>
          <w:bCs/>
          <w:sz w:val="28"/>
          <w:szCs w:val="28"/>
        </w:rPr>
      </w:pPr>
    </w:p>
    <w:p w14:paraId="0325E42D">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14:paraId="4686E7F7">
      <w:pPr>
        <w:pStyle w:val="16"/>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2B8C4D64">
      <w:pPr>
        <w:pStyle w:val="16"/>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14:paraId="6373F6E8">
      <w:pPr>
        <w:pStyle w:val="16"/>
        <w:widowControl/>
        <w:ind w:firstLine="420"/>
        <w:rPr>
          <w:rFonts w:ascii="宋体" w:hAnsi="宋体"/>
          <w:szCs w:val="24"/>
        </w:rPr>
      </w:pPr>
      <w:r>
        <w:rPr>
          <w:rFonts w:hint="eastAsia" w:ascii="宋体" w:hAnsi="宋体" w:cs="宋体"/>
          <w:szCs w:val="24"/>
        </w:rPr>
        <w:t>特此声明。</w:t>
      </w:r>
    </w:p>
    <w:p w14:paraId="64D9733D">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14:paraId="20A9436E">
      <w:pPr>
        <w:spacing w:line="460" w:lineRule="exact"/>
        <w:rPr>
          <w:rFonts w:ascii="宋体" w:hAnsi="宋体" w:cs="宋体"/>
          <w:kern w:val="0"/>
          <w:sz w:val="24"/>
          <w:u w:val="single"/>
        </w:rPr>
      </w:pPr>
      <w:r>
        <w:rPr>
          <w:rFonts w:hint="eastAsia" w:ascii="宋体" w:hAnsi="宋体" w:cs="宋体"/>
          <w:kern w:val="0"/>
          <w:sz w:val="24"/>
        </w:rPr>
        <w:t>电话： 传真：</w:t>
      </w:r>
    </w:p>
    <w:p w14:paraId="47C866C0">
      <w:pPr>
        <w:spacing w:line="460" w:lineRule="exact"/>
        <w:rPr>
          <w:rFonts w:ascii="宋体" w:hAnsi="宋体" w:cs="宋体"/>
          <w:kern w:val="0"/>
          <w:sz w:val="24"/>
        </w:rPr>
      </w:pPr>
      <w:r>
        <w:rPr>
          <w:rFonts w:hint="eastAsia" w:ascii="宋体" w:hAnsi="宋体" w:cs="宋体"/>
          <w:kern w:val="0"/>
          <w:sz w:val="24"/>
        </w:rPr>
        <w:t>竞价人法定代表人（或授权代表）签字：</w:t>
      </w:r>
    </w:p>
    <w:p w14:paraId="287B4927">
      <w:pPr>
        <w:widowControl/>
        <w:spacing w:line="360" w:lineRule="auto"/>
        <w:jc w:val="left"/>
        <w:rPr>
          <w:rFonts w:ascii="宋体" w:hAnsi="宋体" w:cs="宋体"/>
          <w:kern w:val="0"/>
          <w:sz w:val="24"/>
          <w:u w:val="single"/>
        </w:rPr>
      </w:pPr>
      <w:r>
        <w:rPr>
          <w:rFonts w:hint="eastAsia" w:ascii="宋体" w:hAnsi="宋体" w:cs="宋体"/>
          <w:kern w:val="0"/>
          <w:sz w:val="24"/>
        </w:rPr>
        <w:t>日期：年月日</w:t>
      </w:r>
    </w:p>
    <w:p w14:paraId="1122A311">
      <w:pPr>
        <w:spacing w:line="440" w:lineRule="exact"/>
        <w:rPr>
          <w:rFonts w:ascii="宋体" w:hAnsi="宋体" w:cs="宋体"/>
          <w:b/>
          <w:kern w:val="0"/>
          <w:sz w:val="24"/>
        </w:rPr>
      </w:pPr>
    </w:p>
    <w:p w14:paraId="174C745A">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14:paraId="2BFDC13F">
      <w:pPr>
        <w:jc w:val="center"/>
        <w:rPr>
          <w:rFonts w:ascii="宋体" w:hAnsi="宋体"/>
          <w:b/>
          <w:bCs/>
          <w:sz w:val="28"/>
          <w:szCs w:val="28"/>
        </w:rPr>
      </w:pPr>
      <w:r>
        <w:rPr>
          <w:rFonts w:hint="eastAsia" w:ascii="宋体" w:hAnsi="宋体"/>
          <w:b/>
          <w:bCs/>
          <w:sz w:val="28"/>
          <w:szCs w:val="28"/>
        </w:rPr>
        <w:t>信用信息查询结果</w:t>
      </w:r>
    </w:p>
    <w:p w14:paraId="0E21DC9B">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14:paraId="5CE6E8A0">
      <w:pPr>
        <w:ind w:firstLine="480" w:firstLineChars="200"/>
        <w:jc w:val="left"/>
        <w:rPr>
          <w:rFonts w:ascii="宋体" w:hAnsi="宋体"/>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0592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1A1F2970">
            <w:pPr>
              <w:jc w:val="left"/>
              <w:rPr>
                <w:rFonts w:ascii="宋体" w:hAnsi="宋体" w:cs="宋体"/>
                <w:b/>
                <w:kern w:val="0"/>
                <w:sz w:val="24"/>
              </w:rPr>
            </w:pPr>
          </w:p>
        </w:tc>
      </w:tr>
    </w:tbl>
    <w:p w14:paraId="19B248BB"/>
    <w:p w14:paraId="34BF42A8">
      <w:pPr>
        <w:outlineLvl w:val="9"/>
      </w:pPr>
    </w:p>
    <w:p w14:paraId="735BD4CE">
      <w:pPr>
        <w:pStyle w:val="43"/>
        <w:spacing w:line="500" w:lineRule="exact"/>
        <w:jc w:val="left"/>
        <w:outlineLvl w:val="9"/>
        <w:rPr>
          <w:rFonts w:hAnsi="宋体" w:cs="宋体"/>
          <w:b/>
          <w:kern w:val="0"/>
          <w:sz w:val="24"/>
        </w:rPr>
      </w:pPr>
    </w:p>
    <w:p w14:paraId="0795A75D">
      <w:pPr>
        <w:pStyle w:val="43"/>
        <w:spacing w:line="500" w:lineRule="exact"/>
        <w:jc w:val="left"/>
        <w:outlineLvl w:val="9"/>
        <w:rPr>
          <w:rFonts w:hAnsi="宋体" w:cs="宋体"/>
          <w:b/>
          <w:kern w:val="0"/>
          <w:sz w:val="24"/>
        </w:rPr>
      </w:pPr>
    </w:p>
    <w:p w14:paraId="65E26C7F">
      <w:pPr>
        <w:pStyle w:val="43"/>
        <w:spacing w:line="500" w:lineRule="exact"/>
        <w:jc w:val="left"/>
        <w:rPr>
          <w:rFonts w:hAnsi="宋体" w:cs="宋体"/>
          <w:b/>
          <w:kern w:val="0"/>
          <w:sz w:val="24"/>
        </w:rPr>
      </w:pPr>
      <w:r>
        <w:rPr>
          <w:rFonts w:hint="eastAsia" w:hAnsi="宋体" w:cs="宋体"/>
          <w:b/>
          <w:kern w:val="0"/>
          <w:sz w:val="24"/>
          <w:highlight w:val="yellow"/>
        </w:rPr>
        <w:t>附件：资格承诺函</w:t>
      </w:r>
    </w:p>
    <w:p w14:paraId="3F1FE5A2">
      <w:pPr>
        <w:pStyle w:val="43"/>
        <w:spacing w:line="500" w:lineRule="exact"/>
        <w:jc w:val="left"/>
        <w:outlineLvl w:val="9"/>
        <w:rPr>
          <w:rFonts w:hAnsi="宋体" w:cs="宋体"/>
          <w:b/>
          <w:kern w:val="0"/>
          <w:sz w:val="24"/>
        </w:rPr>
      </w:pPr>
    </w:p>
    <w:p w14:paraId="1962E525">
      <w:pPr>
        <w:pStyle w:val="43"/>
        <w:spacing w:line="500" w:lineRule="exact"/>
        <w:jc w:val="left"/>
        <w:rPr>
          <w:rFonts w:hAnsi="宋体" w:cs="宋体"/>
          <w:b/>
          <w:kern w:val="0"/>
          <w:sz w:val="24"/>
        </w:rPr>
      </w:pPr>
      <w:r>
        <w:rPr>
          <w:rFonts w:hint="eastAsia" w:hAnsi="宋体" w:cs="宋体"/>
          <w:b/>
          <w:kern w:val="0"/>
          <w:sz w:val="24"/>
        </w:rPr>
        <w:t xml:space="preserve">致：    （采购人、采购代理机构）    </w:t>
      </w:r>
    </w:p>
    <w:p w14:paraId="59C7693D">
      <w:pPr>
        <w:pStyle w:val="43"/>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14:paraId="6457B2C0">
      <w:pPr>
        <w:pStyle w:val="43"/>
        <w:spacing w:line="500" w:lineRule="exact"/>
        <w:jc w:val="left"/>
        <w:rPr>
          <w:rFonts w:hAnsi="宋体"/>
          <w:sz w:val="24"/>
          <w:szCs w:val="24"/>
        </w:rPr>
      </w:pPr>
      <w:r>
        <w:rPr>
          <w:rFonts w:hint="eastAsia" w:hAnsi="宋体"/>
          <w:sz w:val="24"/>
          <w:szCs w:val="24"/>
        </w:rPr>
        <w:t>1.我单位具有符合竞价文件资格要求的财务状况报告。</w:t>
      </w:r>
    </w:p>
    <w:p w14:paraId="2FE5013F">
      <w:pPr>
        <w:pStyle w:val="43"/>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14:paraId="7A0310B3">
      <w:pPr>
        <w:pStyle w:val="43"/>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14:paraId="5D60871C">
      <w:pPr>
        <w:pStyle w:val="43"/>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14:paraId="37548412">
      <w:pPr>
        <w:pStyle w:val="43"/>
        <w:spacing w:line="500" w:lineRule="exact"/>
        <w:jc w:val="left"/>
        <w:rPr>
          <w:rFonts w:hAnsi="宋体"/>
          <w:sz w:val="24"/>
          <w:szCs w:val="24"/>
        </w:rPr>
      </w:pPr>
    </w:p>
    <w:p w14:paraId="34387285">
      <w:pPr>
        <w:pStyle w:val="43"/>
        <w:spacing w:line="500" w:lineRule="exact"/>
        <w:jc w:val="left"/>
        <w:rPr>
          <w:rFonts w:hAnsi="宋体"/>
          <w:sz w:val="24"/>
          <w:szCs w:val="24"/>
        </w:rPr>
      </w:pPr>
      <w:r>
        <w:rPr>
          <w:rFonts w:hint="eastAsia" w:hAnsi="宋体"/>
          <w:sz w:val="24"/>
          <w:szCs w:val="24"/>
        </w:rPr>
        <w:t xml:space="preserve">承诺供应商（全称并加盖公章）：              </w:t>
      </w:r>
    </w:p>
    <w:p w14:paraId="54FB754B">
      <w:pPr>
        <w:pStyle w:val="43"/>
        <w:spacing w:line="500" w:lineRule="exact"/>
        <w:jc w:val="left"/>
        <w:rPr>
          <w:rFonts w:hAnsi="宋体"/>
          <w:sz w:val="24"/>
          <w:szCs w:val="24"/>
        </w:rPr>
      </w:pPr>
      <w:r>
        <w:rPr>
          <w:rFonts w:hint="eastAsia" w:hAnsi="宋体"/>
          <w:sz w:val="24"/>
          <w:szCs w:val="24"/>
        </w:rPr>
        <w:t xml:space="preserve">单位负责人或授权代表（签字）：              </w:t>
      </w:r>
    </w:p>
    <w:p w14:paraId="6356F9BE">
      <w:pPr>
        <w:pStyle w:val="43"/>
        <w:spacing w:line="500" w:lineRule="exact"/>
        <w:jc w:val="left"/>
        <w:rPr>
          <w:rFonts w:hAnsi="宋体"/>
          <w:sz w:val="24"/>
          <w:szCs w:val="24"/>
        </w:rPr>
      </w:pPr>
      <w:r>
        <w:rPr>
          <w:rFonts w:hint="eastAsia" w:hAnsi="宋体"/>
          <w:sz w:val="24"/>
          <w:szCs w:val="24"/>
        </w:rPr>
        <w:t xml:space="preserve">日期：              </w:t>
      </w:r>
    </w:p>
    <w:p w14:paraId="546C046A">
      <w:pPr>
        <w:pStyle w:val="43"/>
        <w:spacing w:line="500" w:lineRule="exact"/>
        <w:jc w:val="left"/>
        <w:rPr>
          <w:rFonts w:hAnsi="宋体"/>
          <w:sz w:val="24"/>
          <w:szCs w:val="24"/>
        </w:rPr>
      </w:pPr>
      <w:r>
        <w:rPr>
          <w:rFonts w:hint="eastAsia" w:hAnsi="宋体"/>
          <w:sz w:val="24"/>
          <w:szCs w:val="24"/>
        </w:rPr>
        <w:t xml:space="preserve">﹍﹍﹍﹍﹍﹍﹍﹍﹍﹍﹍﹍﹍﹍﹍﹍﹍﹍﹍﹍﹍﹍﹍﹍﹍﹍﹍    </w:t>
      </w:r>
    </w:p>
    <w:p w14:paraId="4778BC34">
      <w:pPr>
        <w:pStyle w:val="43"/>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14:paraId="615776F3">
      <w:pPr>
        <w:pStyle w:val="43"/>
        <w:spacing w:line="500" w:lineRule="exact"/>
        <w:jc w:val="left"/>
        <w:rPr>
          <w:rFonts w:hAnsi="宋体" w:cs="宋体"/>
          <w:b/>
          <w:kern w:val="0"/>
          <w:sz w:val="24"/>
        </w:rPr>
      </w:pPr>
    </w:p>
    <w:p w14:paraId="451AF110">
      <w:pPr>
        <w:pStyle w:val="43"/>
        <w:spacing w:line="500" w:lineRule="exact"/>
        <w:jc w:val="left"/>
        <w:rPr>
          <w:rFonts w:hAnsi="宋体" w:cs="宋体"/>
          <w:b/>
          <w:kern w:val="0"/>
          <w:sz w:val="24"/>
        </w:rPr>
      </w:pPr>
    </w:p>
    <w:p w14:paraId="1A74FB0A">
      <w:pPr>
        <w:pStyle w:val="43"/>
        <w:spacing w:line="500" w:lineRule="exact"/>
        <w:jc w:val="left"/>
        <w:rPr>
          <w:rFonts w:hAnsi="宋体" w:cs="宋体"/>
          <w:b/>
          <w:kern w:val="0"/>
          <w:sz w:val="24"/>
        </w:rPr>
      </w:pPr>
    </w:p>
    <w:p w14:paraId="32DFF663">
      <w:pPr>
        <w:pStyle w:val="43"/>
        <w:spacing w:line="500" w:lineRule="exact"/>
        <w:jc w:val="left"/>
        <w:rPr>
          <w:rFonts w:hAnsi="宋体" w:cs="宋体"/>
          <w:b/>
          <w:kern w:val="0"/>
          <w:sz w:val="24"/>
        </w:rPr>
      </w:pPr>
    </w:p>
    <w:p w14:paraId="3E94B38C">
      <w:pPr>
        <w:pStyle w:val="43"/>
        <w:spacing w:line="500" w:lineRule="exact"/>
        <w:jc w:val="left"/>
        <w:rPr>
          <w:rFonts w:hAnsi="宋体" w:cs="宋体"/>
          <w:b/>
          <w:kern w:val="0"/>
          <w:sz w:val="24"/>
        </w:rPr>
      </w:pPr>
    </w:p>
    <w:p w14:paraId="6A96E2CC">
      <w:pPr>
        <w:pStyle w:val="43"/>
        <w:spacing w:line="500" w:lineRule="exact"/>
        <w:jc w:val="left"/>
        <w:rPr>
          <w:rFonts w:hAnsi="宋体" w:cs="宋体"/>
          <w:b/>
          <w:kern w:val="0"/>
          <w:sz w:val="24"/>
        </w:rPr>
      </w:pPr>
    </w:p>
    <w:p w14:paraId="4901F93C">
      <w:pPr>
        <w:pStyle w:val="43"/>
        <w:spacing w:line="500" w:lineRule="exact"/>
        <w:jc w:val="left"/>
        <w:rPr>
          <w:rFonts w:hAnsi="宋体" w:cs="宋体"/>
          <w:b/>
          <w:kern w:val="0"/>
          <w:sz w:val="24"/>
        </w:rPr>
      </w:pPr>
    </w:p>
    <w:p w14:paraId="2577C180">
      <w:pPr>
        <w:pStyle w:val="43"/>
        <w:spacing w:line="500" w:lineRule="exact"/>
        <w:jc w:val="left"/>
        <w:rPr>
          <w:rFonts w:hAnsi="宋体" w:cs="宋体"/>
          <w:b/>
          <w:kern w:val="0"/>
          <w:sz w:val="24"/>
        </w:rPr>
      </w:pPr>
    </w:p>
    <w:p w14:paraId="090F959F">
      <w:pPr>
        <w:pStyle w:val="43"/>
        <w:spacing w:line="500" w:lineRule="exact"/>
        <w:jc w:val="left"/>
        <w:rPr>
          <w:rFonts w:hAnsi="宋体" w:cs="宋体"/>
          <w:b/>
          <w:kern w:val="0"/>
          <w:sz w:val="24"/>
        </w:rPr>
      </w:pPr>
    </w:p>
    <w:p w14:paraId="7CF54933">
      <w:pPr>
        <w:pStyle w:val="43"/>
        <w:spacing w:line="500" w:lineRule="exact"/>
        <w:jc w:val="left"/>
        <w:rPr>
          <w:rFonts w:hAnsi="宋体" w:cs="宋体"/>
          <w:b/>
          <w:kern w:val="0"/>
          <w:sz w:val="24"/>
        </w:rPr>
      </w:pPr>
    </w:p>
    <w:p w14:paraId="33E227BF">
      <w:pPr>
        <w:pStyle w:val="43"/>
        <w:spacing w:line="500" w:lineRule="exact"/>
        <w:jc w:val="left"/>
        <w:rPr>
          <w:rFonts w:hAnsi="宋体" w:cs="宋体"/>
          <w:b/>
          <w:kern w:val="0"/>
          <w:sz w:val="24"/>
        </w:rPr>
      </w:pPr>
    </w:p>
    <w:p w14:paraId="58235C3B">
      <w:pPr>
        <w:pStyle w:val="43"/>
        <w:spacing w:line="500" w:lineRule="exact"/>
        <w:jc w:val="left"/>
        <w:rPr>
          <w:rFonts w:hAnsi="宋体" w:cs="宋体"/>
          <w:b/>
          <w:kern w:val="0"/>
          <w:sz w:val="24"/>
        </w:rPr>
      </w:pPr>
      <w:r>
        <w:rPr>
          <w:rFonts w:hint="eastAsia" w:hAnsi="宋体" w:cs="宋体"/>
          <w:b/>
          <w:kern w:val="0"/>
          <w:sz w:val="24"/>
        </w:rPr>
        <w:t>附件8：</w:t>
      </w:r>
    </w:p>
    <w:p w14:paraId="298F4548">
      <w:pPr>
        <w:jc w:val="center"/>
        <w:rPr>
          <w:rFonts w:ascii="宋体" w:hAnsi="宋体"/>
          <w:b/>
          <w:sz w:val="28"/>
          <w:szCs w:val="28"/>
        </w:rPr>
      </w:pPr>
      <w:r>
        <w:rPr>
          <w:rFonts w:hint="eastAsia" w:ascii="宋体" w:hAnsi="宋体"/>
          <w:b/>
          <w:sz w:val="28"/>
          <w:szCs w:val="28"/>
        </w:rPr>
        <w:t>法定代表人授权书</w:t>
      </w:r>
    </w:p>
    <w:p w14:paraId="1D151AE3">
      <w:pPr>
        <w:spacing w:line="500" w:lineRule="exact"/>
        <w:rPr>
          <w:rFonts w:ascii="宋体" w:hAnsi="宋体"/>
          <w:sz w:val="24"/>
        </w:rPr>
      </w:pPr>
      <w:r>
        <w:rPr>
          <w:rFonts w:hint="eastAsia" w:ascii="宋体" w:hAnsi="宋体"/>
          <w:sz w:val="24"/>
          <w:szCs w:val="24"/>
          <w:highlight w:val="yellow"/>
          <w:lang w:eastAsia="zh-CN"/>
        </w:rPr>
        <w:t>福建省翔晖招标有限公司</w:t>
      </w:r>
      <w:r>
        <w:rPr>
          <w:rFonts w:hint="eastAsia" w:ascii="宋体" w:hAnsi="宋体"/>
          <w:sz w:val="24"/>
        </w:rPr>
        <w:t>：</w:t>
      </w:r>
    </w:p>
    <w:p w14:paraId="0CC3C214">
      <w:pPr>
        <w:pStyle w:val="8"/>
        <w:snapToGrid w:val="0"/>
        <w:spacing w:line="500" w:lineRule="exact"/>
        <w:ind w:firstLine="480" w:firstLineChars="200"/>
        <w:jc w:val="left"/>
        <w:rPr>
          <w:rFonts w:hAnsi="宋体"/>
          <w:sz w:val="24"/>
          <w:szCs w:val="24"/>
        </w:rPr>
      </w:pPr>
      <w:r>
        <w:rPr>
          <w:rFonts w:hint="eastAsia" w:hAnsi="宋体"/>
          <w:sz w:val="24"/>
          <w:szCs w:val="24"/>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032CB8A8">
      <w:pPr>
        <w:pStyle w:val="8"/>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14:paraId="395743C8">
      <w:pPr>
        <w:spacing w:line="500" w:lineRule="exact"/>
        <w:rPr>
          <w:rFonts w:ascii="宋体" w:hAnsi="宋体"/>
          <w:sz w:val="24"/>
        </w:rPr>
      </w:pPr>
      <w:r>
        <w:rPr>
          <w:rFonts w:hint="eastAsia" w:ascii="宋体" w:hAnsi="宋体"/>
          <w:sz w:val="24"/>
        </w:rPr>
        <w:t>竞价人的委托代理人：性别：身份证号：</w:t>
      </w:r>
    </w:p>
    <w:p w14:paraId="74FC88FB">
      <w:pPr>
        <w:spacing w:line="500" w:lineRule="exact"/>
        <w:rPr>
          <w:rFonts w:ascii="宋体" w:hAnsi="宋体"/>
          <w:sz w:val="24"/>
        </w:rPr>
      </w:pPr>
      <w:r>
        <w:rPr>
          <w:rFonts w:hint="eastAsia" w:ascii="宋体" w:hAnsi="宋体"/>
          <w:sz w:val="24"/>
        </w:rPr>
        <w:t>单位：部门：职务：</w:t>
      </w:r>
    </w:p>
    <w:p w14:paraId="288E491B">
      <w:pPr>
        <w:spacing w:line="500" w:lineRule="exact"/>
        <w:rPr>
          <w:rFonts w:ascii="宋体" w:hAnsi="宋体"/>
          <w:sz w:val="24"/>
        </w:rPr>
      </w:pPr>
      <w:r>
        <w:rPr>
          <w:rFonts w:hint="eastAsia" w:ascii="宋体" w:hAnsi="宋体"/>
          <w:sz w:val="24"/>
        </w:rPr>
        <w:t>详细通讯地址：邮政编码</w:t>
      </w:r>
      <w:r>
        <w:rPr>
          <w:rFonts w:ascii="宋体" w:hAnsi="宋体"/>
          <w:sz w:val="24"/>
        </w:rPr>
        <w:t>:</w:t>
      </w:r>
      <w:r>
        <w:rPr>
          <w:rFonts w:hint="eastAsia" w:ascii="宋体" w:hAnsi="宋体"/>
          <w:sz w:val="24"/>
        </w:rPr>
        <w:t xml:space="preserve"> 电话：</w:t>
      </w:r>
    </w:p>
    <w:p w14:paraId="0A2D921B">
      <w:pPr>
        <w:spacing w:line="500" w:lineRule="exact"/>
        <w:rPr>
          <w:rFonts w:ascii="宋体" w:hAnsi="宋体"/>
          <w:sz w:val="24"/>
        </w:rPr>
      </w:pPr>
      <w:r>
        <w:rPr>
          <w:rFonts w:hint="eastAsia" w:ascii="宋体" w:hAnsi="宋体"/>
          <w:sz w:val="24"/>
        </w:rPr>
        <w:t>附：被授权人身份证件</w:t>
      </w:r>
    </w:p>
    <w:p w14:paraId="26A6DF14">
      <w:pPr>
        <w:spacing w:line="500" w:lineRule="exact"/>
        <w:ind w:firstLine="3600" w:firstLineChars="1500"/>
        <w:rPr>
          <w:rFonts w:ascii="宋体" w:hAnsi="宋体"/>
          <w:sz w:val="24"/>
        </w:rPr>
      </w:pPr>
      <w:r>
        <w:rPr>
          <w:rFonts w:hint="eastAsia" w:ascii="宋体" w:hAnsi="宋体"/>
          <w:sz w:val="24"/>
        </w:rPr>
        <w:t>竞价人</w:t>
      </w:r>
    </w:p>
    <w:p w14:paraId="0910BBEF">
      <w:pPr>
        <w:spacing w:line="500" w:lineRule="exact"/>
        <w:ind w:firstLine="3600" w:firstLineChars="1500"/>
        <w:rPr>
          <w:rFonts w:ascii="宋体" w:hAnsi="宋体"/>
          <w:sz w:val="24"/>
        </w:rPr>
      </w:pPr>
      <w:r>
        <w:rPr>
          <w:rFonts w:hint="eastAsia" w:ascii="宋体" w:hAnsi="宋体"/>
          <w:sz w:val="24"/>
        </w:rPr>
        <w:t>竞价人（全称并加盖公章）：</w:t>
      </w:r>
    </w:p>
    <w:p w14:paraId="7600B037">
      <w:pPr>
        <w:spacing w:line="500" w:lineRule="exact"/>
        <w:rPr>
          <w:rFonts w:ascii="宋体" w:hAnsi="宋体"/>
          <w:sz w:val="24"/>
        </w:rPr>
      </w:pPr>
    </w:p>
    <w:p w14:paraId="66D24DB5">
      <w:pPr>
        <w:spacing w:line="500" w:lineRule="exact"/>
        <w:ind w:firstLine="3600" w:firstLineChars="1500"/>
        <w:rPr>
          <w:rFonts w:ascii="宋体" w:hAnsi="宋体"/>
          <w:sz w:val="24"/>
        </w:rPr>
      </w:pPr>
      <w:r>
        <w:rPr>
          <w:rFonts w:hint="eastAsia" w:ascii="宋体" w:hAnsi="宋体"/>
          <w:sz w:val="24"/>
        </w:rPr>
        <w:t>法定代表人签字或盖章：</w:t>
      </w:r>
    </w:p>
    <w:p w14:paraId="05DD4ACB">
      <w:pPr>
        <w:spacing w:line="500" w:lineRule="exact"/>
        <w:rPr>
          <w:rFonts w:ascii="宋体" w:hAnsi="宋体"/>
          <w:sz w:val="24"/>
        </w:rPr>
      </w:pPr>
    </w:p>
    <w:p w14:paraId="1409F8F0">
      <w:pPr>
        <w:spacing w:line="500" w:lineRule="exact"/>
        <w:ind w:firstLine="3600" w:firstLineChars="1500"/>
        <w:rPr>
          <w:rFonts w:ascii="宋体" w:hAnsi="宋体"/>
          <w:sz w:val="24"/>
        </w:rPr>
      </w:pPr>
      <w:r>
        <w:rPr>
          <w:rFonts w:hint="eastAsia" w:ascii="宋体" w:hAnsi="宋体"/>
          <w:sz w:val="24"/>
        </w:rPr>
        <w:t>日     期：</w:t>
      </w:r>
    </w:p>
    <w:p w14:paraId="40806E26">
      <w:pPr>
        <w:spacing w:line="500" w:lineRule="exact"/>
        <w:rPr>
          <w:rFonts w:ascii="宋体" w:hAnsi="宋体"/>
          <w:sz w:val="24"/>
        </w:rPr>
      </w:pPr>
    </w:p>
    <w:p w14:paraId="2E16D25D">
      <w:pPr>
        <w:spacing w:line="500" w:lineRule="exact"/>
        <w:ind w:firstLine="3600" w:firstLineChars="1500"/>
        <w:rPr>
          <w:rFonts w:ascii="宋体" w:hAnsi="宋体"/>
          <w:sz w:val="24"/>
        </w:rPr>
      </w:pPr>
      <w:r>
        <w:rPr>
          <w:rFonts w:hint="eastAsia" w:ascii="宋体" w:hAnsi="宋体"/>
          <w:sz w:val="24"/>
        </w:rPr>
        <w:t>被授权人</w:t>
      </w:r>
    </w:p>
    <w:p w14:paraId="4813DE2B">
      <w:pPr>
        <w:spacing w:line="500" w:lineRule="exact"/>
        <w:ind w:firstLine="3600" w:firstLineChars="1500"/>
        <w:rPr>
          <w:rFonts w:ascii="宋体" w:hAnsi="宋体"/>
          <w:sz w:val="24"/>
        </w:rPr>
      </w:pPr>
      <w:r>
        <w:rPr>
          <w:rFonts w:hint="eastAsia" w:ascii="宋体" w:hAnsi="宋体"/>
          <w:sz w:val="24"/>
        </w:rPr>
        <w:t>竞价人的委托代理人签字：</w:t>
      </w:r>
    </w:p>
    <w:p w14:paraId="7B72807C">
      <w:pPr>
        <w:spacing w:line="500" w:lineRule="exact"/>
        <w:rPr>
          <w:rFonts w:ascii="宋体" w:hAnsi="宋体"/>
          <w:sz w:val="24"/>
        </w:rPr>
      </w:pPr>
    </w:p>
    <w:p w14:paraId="28E8171E">
      <w:pPr>
        <w:tabs>
          <w:tab w:val="left" w:pos="5355"/>
        </w:tabs>
        <w:spacing w:line="500" w:lineRule="exact"/>
        <w:ind w:firstLine="3720" w:firstLineChars="1550"/>
        <w:rPr>
          <w:rFonts w:ascii="宋体" w:hAnsi="宋体"/>
          <w:sz w:val="24"/>
          <w:u w:val="single"/>
        </w:rPr>
      </w:pPr>
      <w:r>
        <w:rPr>
          <w:rFonts w:hint="eastAsia" w:ascii="宋体" w:hAnsi="宋体"/>
          <w:sz w:val="24"/>
        </w:rPr>
        <w:t>日     期：</w:t>
      </w:r>
    </w:p>
    <w:p w14:paraId="3C1B9A7F">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14:paraId="2184B075">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14:paraId="700372E2">
      <w:pPr>
        <w:jc w:val="center"/>
        <w:rPr>
          <w:rFonts w:ascii="宋体" w:hAnsi="宋体"/>
          <w:b/>
          <w:sz w:val="28"/>
          <w:szCs w:val="28"/>
        </w:rPr>
      </w:pPr>
      <w:r>
        <w:rPr>
          <w:rFonts w:hint="eastAsia" w:ascii="宋体" w:hAnsi="宋体"/>
          <w:b/>
          <w:sz w:val="28"/>
          <w:szCs w:val="28"/>
        </w:rPr>
        <w:t>竞 价 书</w:t>
      </w:r>
    </w:p>
    <w:p w14:paraId="6FDD5A0B">
      <w:pPr>
        <w:tabs>
          <w:tab w:val="left" w:pos="900"/>
        </w:tabs>
        <w:spacing w:line="500" w:lineRule="exact"/>
        <w:rPr>
          <w:rFonts w:hint="eastAsia" w:ascii="宋体" w:hAnsi="宋体" w:eastAsia="宋体"/>
          <w:sz w:val="24"/>
          <w:szCs w:val="21"/>
          <w:lang w:eastAsia="zh-CN"/>
        </w:rPr>
      </w:pPr>
      <w:r>
        <w:rPr>
          <w:rFonts w:hint="eastAsia" w:ascii="宋体" w:hAnsi="宋体"/>
          <w:sz w:val="24"/>
          <w:szCs w:val="21"/>
        </w:rPr>
        <w:t>致：</w:t>
      </w:r>
      <w:r>
        <w:rPr>
          <w:rFonts w:hint="eastAsia" w:ascii="宋体" w:hAnsi="宋体"/>
          <w:sz w:val="24"/>
          <w:szCs w:val="24"/>
          <w:highlight w:val="yellow"/>
          <w:lang w:eastAsia="zh-CN"/>
        </w:rPr>
        <w:t>福建省翔晖招标有限公司</w:t>
      </w:r>
    </w:p>
    <w:p w14:paraId="4AACC6AC">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14:paraId="10CDA1B5">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14:paraId="4F21C959">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14:paraId="315F4C46">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14:paraId="721032A6">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14:paraId="5BA76B95">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14:paraId="27424AE2">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14:paraId="3D42D38E">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14:paraId="604707BB">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14:paraId="64280902">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14:paraId="47A2FC7D">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14:paraId="1378D839">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14:paraId="18091BC0">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14:paraId="2101412A">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14:paraId="26076D96">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14:paraId="59D4DE6C">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14:paraId="4095018A">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14:paraId="62C9C261">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14:paraId="36BA808F">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14:paraId="5C021A43">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14:paraId="0F92B41B">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14:paraId="5985BAD9">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14:paraId="4522747E">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14:paraId="752C80CA">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14:paraId="0DDE98FE">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14:paraId="2980F067">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14:paraId="7E4EF64E">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14:paraId="5FA87586">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14:paraId="60F33509">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14:paraId="16D138DB">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14:paraId="1BE6784D">
      <w:pPr>
        <w:spacing w:line="500" w:lineRule="exact"/>
        <w:ind w:firstLine="720" w:firstLineChars="300"/>
        <w:rPr>
          <w:rFonts w:ascii="宋体" w:hAnsi="宋体"/>
          <w:sz w:val="24"/>
          <w:u w:val="single"/>
        </w:rPr>
      </w:pPr>
      <w:r>
        <w:rPr>
          <w:rFonts w:hint="eastAsia" w:ascii="宋体" w:hAnsi="宋体"/>
          <w:sz w:val="24"/>
        </w:rPr>
        <w:t xml:space="preserve">地址：  邮编： </w:t>
      </w:r>
    </w:p>
    <w:p w14:paraId="197FC615">
      <w:pPr>
        <w:spacing w:line="500" w:lineRule="exact"/>
        <w:rPr>
          <w:rFonts w:ascii="宋体" w:hAnsi="宋体"/>
          <w:sz w:val="24"/>
          <w:u w:val="single"/>
        </w:rPr>
      </w:pPr>
      <w:r>
        <w:rPr>
          <w:rFonts w:hint="eastAsia" w:ascii="宋体" w:hAnsi="宋体"/>
          <w:sz w:val="24"/>
        </w:rPr>
        <w:t xml:space="preserve">      手机：  传真： </w:t>
      </w:r>
    </w:p>
    <w:p w14:paraId="29A56A4D">
      <w:pPr>
        <w:spacing w:line="500" w:lineRule="exact"/>
        <w:rPr>
          <w:rFonts w:ascii="宋体" w:hAnsi="宋体"/>
          <w:sz w:val="24"/>
          <w:u w:val="single"/>
        </w:rPr>
      </w:pPr>
      <w:r>
        <w:rPr>
          <w:rFonts w:hint="eastAsia" w:ascii="宋体" w:hAnsi="宋体"/>
          <w:sz w:val="24"/>
        </w:rPr>
        <w:t xml:space="preserve">      竞价人授权代表签字： </w:t>
      </w:r>
    </w:p>
    <w:p w14:paraId="2966F35D">
      <w:pPr>
        <w:spacing w:line="500" w:lineRule="exact"/>
        <w:rPr>
          <w:rFonts w:ascii="宋体" w:hAnsi="宋体"/>
          <w:sz w:val="24"/>
        </w:rPr>
      </w:pPr>
      <w:r>
        <w:rPr>
          <w:rFonts w:hint="eastAsia" w:ascii="宋体" w:hAnsi="宋体"/>
          <w:sz w:val="24"/>
        </w:rPr>
        <w:t xml:space="preserve">      竞价人（全称并加盖公章）：</w:t>
      </w:r>
    </w:p>
    <w:p w14:paraId="7EF1831E">
      <w:pPr>
        <w:tabs>
          <w:tab w:val="left" w:pos="5355"/>
        </w:tabs>
        <w:spacing w:line="500" w:lineRule="exact"/>
        <w:rPr>
          <w:rFonts w:ascii="宋体" w:hAnsi="宋体"/>
          <w:sz w:val="24"/>
        </w:rPr>
      </w:pPr>
      <w:r>
        <w:rPr>
          <w:rFonts w:hint="eastAsia" w:ascii="宋体" w:hAnsi="宋体"/>
          <w:sz w:val="24"/>
        </w:rPr>
        <w:t xml:space="preserve">      日  期： 年 月 日</w:t>
      </w:r>
    </w:p>
    <w:p w14:paraId="1A9AA60B">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0D790E86">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14:paraId="646CB0A3">
      <w:pPr>
        <w:jc w:val="center"/>
        <w:rPr>
          <w:rFonts w:ascii="宋体" w:hAnsi="宋体"/>
          <w:b/>
          <w:sz w:val="28"/>
          <w:szCs w:val="28"/>
        </w:rPr>
      </w:pPr>
      <w:r>
        <w:rPr>
          <w:rFonts w:hint="eastAsia" w:ascii="宋体" w:hAnsi="宋体"/>
          <w:b/>
          <w:sz w:val="28"/>
          <w:szCs w:val="28"/>
        </w:rPr>
        <w:t>竞价一览表</w:t>
      </w:r>
    </w:p>
    <w:p w14:paraId="0F9B1B8A">
      <w:pPr>
        <w:rPr>
          <w:rFonts w:ascii="宋体" w:hAnsi="宋体"/>
          <w:b/>
          <w:sz w:val="24"/>
          <w:szCs w:val="24"/>
        </w:rPr>
      </w:pPr>
    </w:p>
    <w:p w14:paraId="337CE022">
      <w:pPr>
        <w:jc w:val="right"/>
        <w:rPr>
          <w:rFonts w:ascii="宋体" w:hAnsi="宋体"/>
          <w:sz w:val="24"/>
          <w:szCs w:val="24"/>
        </w:rPr>
      </w:pPr>
      <w:r>
        <w:rPr>
          <w:rFonts w:hint="eastAsia" w:ascii="宋体" w:hAnsi="宋体"/>
          <w:sz w:val="24"/>
          <w:szCs w:val="24"/>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658B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472BF67F">
            <w:pPr>
              <w:jc w:val="center"/>
              <w:rPr>
                <w:rFonts w:ascii="宋体" w:hAnsi="宋体"/>
                <w:sz w:val="24"/>
              </w:rPr>
            </w:pPr>
            <w:r>
              <w:rPr>
                <w:rFonts w:hint="eastAsia" w:ascii="宋体" w:hAnsi="宋体"/>
                <w:sz w:val="24"/>
              </w:rPr>
              <w:t>合同包</w:t>
            </w:r>
          </w:p>
        </w:tc>
        <w:tc>
          <w:tcPr>
            <w:tcW w:w="763" w:type="dxa"/>
            <w:vAlign w:val="center"/>
          </w:tcPr>
          <w:p w14:paraId="06441A92">
            <w:pPr>
              <w:jc w:val="center"/>
              <w:rPr>
                <w:rFonts w:ascii="宋体" w:hAnsi="宋体"/>
                <w:sz w:val="24"/>
              </w:rPr>
            </w:pPr>
            <w:r>
              <w:rPr>
                <w:rFonts w:hint="eastAsia" w:ascii="宋体" w:hAnsi="宋体"/>
                <w:sz w:val="24"/>
              </w:rPr>
              <w:t>品目号</w:t>
            </w:r>
          </w:p>
        </w:tc>
        <w:tc>
          <w:tcPr>
            <w:tcW w:w="1703" w:type="dxa"/>
            <w:vAlign w:val="center"/>
          </w:tcPr>
          <w:p w14:paraId="0C4647C7">
            <w:pPr>
              <w:jc w:val="center"/>
              <w:rPr>
                <w:rFonts w:ascii="宋体" w:hAnsi="宋体"/>
                <w:sz w:val="24"/>
              </w:rPr>
            </w:pPr>
            <w:r>
              <w:rPr>
                <w:rFonts w:hint="eastAsia" w:ascii="宋体" w:hAnsi="宋体"/>
                <w:sz w:val="24"/>
              </w:rPr>
              <w:t>品目名称</w:t>
            </w:r>
          </w:p>
        </w:tc>
        <w:tc>
          <w:tcPr>
            <w:tcW w:w="1391" w:type="dxa"/>
            <w:vAlign w:val="center"/>
          </w:tcPr>
          <w:p w14:paraId="1CF32B99">
            <w:pPr>
              <w:jc w:val="center"/>
              <w:rPr>
                <w:rFonts w:ascii="宋体" w:hAnsi="宋体"/>
                <w:sz w:val="24"/>
                <w:highlight w:val="yellow"/>
              </w:rPr>
            </w:pPr>
            <w:r>
              <w:rPr>
                <w:rFonts w:hint="eastAsia" w:ascii="宋体" w:hAnsi="宋体"/>
                <w:sz w:val="24"/>
                <w:highlight w:val="yellow"/>
              </w:rPr>
              <w:t>品牌型号（若有）</w:t>
            </w:r>
          </w:p>
        </w:tc>
        <w:tc>
          <w:tcPr>
            <w:tcW w:w="994" w:type="dxa"/>
            <w:vAlign w:val="center"/>
          </w:tcPr>
          <w:p w14:paraId="3C035525">
            <w:pPr>
              <w:jc w:val="center"/>
              <w:rPr>
                <w:rFonts w:ascii="宋体" w:hAnsi="宋体"/>
                <w:sz w:val="24"/>
              </w:rPr>
            </w:pPr>
            <w:r>
              <w:rPr>
                <w:rFonts w:hint="eastAsia" w:ascii="宋体" w:hAnsi="宋体"/>
                <w:sz w:val="24"/>
              </w:rPr>
              <w:t>数量</w:t>
            </w:r>
          </w:p>
        </w:tc>
        <w:tc>
          <w:tcPr>
            <w:tcW w:w="1386" w:type="dxa"/>
            <w:vAlign w:val="center"/>
          </w:tcPr>
          <w:p w14:paraId="20CC06FF">
            <w:pPr>
              <w:jc w:val="center"/>
              <w:rPr>
                <w:rFonts w:ascii="宋体" w:hAnsi="宋体"/>
                <w:sz w:val="24"/>
              </w:rPr>
            </w:pPr>
            <w:r>
              <w:rPr>
                <w:rFonts w:hint="eastAsia" w:ascii="宋体" w:hAnsi="宋体"/>
                <w:sz w:val="24"/>
              </w:rPr>
              <w:t>总价最高限价(元)</w:t>
            </w:r>
          </w:p>
        </w:tc>
        <w:tc>
          <w:tcPr>
            <w:tcW w:w="992" w:type="dxa"/>
            <w:vAlign w:val="center"/>
          </w:tcPr>
          <w:p w14:paraId="1E9A2F1D">
            <w:pPr>
              <w:jc w:val="center"/>
              <w:rPr>
                <w:rFonts w:ascii="宋体" w:hAnsi="宋体"/>
                <w:sz w:val="24"/>
              </w:rPr>
            </w:pPr>
            <w:r>
              <w:rPr>
                <w:rFonts w:hint="eastAsia" w:ascii="宋体" w:hAnsi="宋体"/>
                <w:sz w:val="24"/>
              </w:rPr>
              <w:t>单价(元)</w:t>
            </w:r>
          </w:p>
        </w:tc>
        <w:tc>
          <w:tcPr>
            <w:tcW w:w="1405" w:type="dxa"/>
            <w:vAlign w:val="center"/>
          </w:tcPr>
          <w:p w14:paraId="7B725E7F">
            <w:pPr>
              <w:jc w:val="center"/>
              <w:rPr>
                <w:rFonts w:ascii="宋体" w:hAnsi="宋体"/>
                <w:sz w:val="24"/>
              </w:rPr>
            </w:pPr>
            <w:r>
              <w:rPr>
                <w:rFonts w:hint="eastAsia" w:ascii="宋体" w:hAnsi="宋体"/>
                <w:sz w:val="24"/>
              </w:rPr>
              <w:t>总价(元)</w:t>
            </w:r>
          </w:p>
        </w:tc>
      </w:tr>
      <w:tr w14:paraId="4A35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0FEBE3BE">
            <w:pPr>
              <w:spacing w:line="500" w:lineRule="exact"/>
              <w:jc w:val="center"/>
              <w:rPr>
                <w:rFonts w:ascii="宋体" w:hAnsi="宋体"/>
                <w:sz w:val="24"/>
              </w:rPr>
            </w:pPr>
            <w:r>
              <w:rPr>
                <w:rFonts w:hint="eastAsia" w:ascii="宋体" w:hAnsi="宋体"/>
                <w:sz w:val="24"/>
              </w:rPr>
              <w:t>1</w:t>
            </w:r>
          </w:p>
        </w:tc>
        <w:tc>
          <w:tcPr>
            <w:tcW w:w="763" w:type="dxa"/>
            <w:vAlign w:val="center"/>
          </w:tcPr>
          <w:p w14:paraId="1410BDB4">
            <w:pPr>
              <w:spacing w:line="400" w:lineRule="exact"/>
              <w:jc w:val="center"/>
              <w:rPr>
                <w:rFonts w:hint="eastAsia" w:ascii="宋体" w:hAnsi="宋体" w:eastAsia="宋体"/>
                <w:sz w:val="24"/>
                <w:lang w:val="en-US" w:eastAsia="zh-CN"/>
              </w:rPr>
            </w:pPr>
            <w:r>
              <w:rPr>
                <w:rFonts w:hint="eastAsia" w:ascii="宋体" w:hAnsi="宋体"/>
                <w:sz w:val="24"/>
                <w:lang w:val="en-US" w:eastAsia="zh-CN"/>
              </w:rPr>
              <w:t>1</w:t>
            </w:r>
          </w:p>
        </w:tc>
        <w:tc>
          <w:tcPr>
            <w:tcW w:w="1703" w:type="dxa"/>
            <w:vAlign w:val="center"/>
          </w:tcPr>
          <w:p w14:paraId="7F293A88">
            <w:pPr>
              <w:widowControl/>
              <w:jc w:val="center"/>
              <w:textAlignment w:val="center"/>
              <w:rPr>
                <w:rFonts w:ascii="宋体" w:hAnsi="宋体"/>
                <w:sz w:val="24"/>
              </w:rPr>
            </w:pPr>
            <w:r>
              <w:rPr>
                <w:rFonts w:hint="eastAsia" w:ascii="宋体" w:hAnsi="宋体" w:cs="宋体"/>
                <w:color w:val="000000"/>
                <w:kern w:val="0"/>
                <w:sz w:val="24"/>
                <w:szCs w:val="24"/>
                <w:lang w:eastAsia="zh-CN"/>
              </w:rPr>
              <w:t>窗帘（卷帘）</w:t>
            </w:r>
          </w:p>
        </w:tc>
        <w:tc>
          <w:tcPr>
            <w:tcW w:w="1391" w:type="dxa"/>
            <w:vAlign w:val="center"/>
          </w:tcPr>
          <w:p w14:paraId="672EEA9B">
            <w:pPr>
              <w:jc w:val="center"/>
              <w:rPr>
                <w:rFonts w:ascii="宋体" w:hAnsi="宋体"/>
                <w:sz w:val="24"/>
              </w:rPr>
            </w:pPr>
          </w:p>
        </w:tc>
        <w:tc>
          <w:tcPr>
            <w:tcW w:w="994" w:type="dxa"/>
            <w:vAlign w:val="center"/>
          </w:tcPr>
          <w:p w14:paraId="59D25317">
            <w:pPr>
              <w:widowControl/>
              <w:spacing w:line="400" w:lineRule="exact"/>
              <w:jc w:val="center"/>
              <w:textAlignment w:val="center"/>
              <w:rPr>
                <w:rFonts w:hint="eastAsia"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7</w:t>
            </w:r>
          </w:p>
        </w:tc>
        <w:tc>
          <w:tcPr>
            <w:tcW w:w="1386" w:type="dxa"/>
            <w:vAlign w:val="center"/>
          </w:tcPr>
          <w:p w14:paraId="653607AA">
            <w:pPr>
              <w:widowControl/>
              <w:jc w:val="center"/>
              <w:textAlignment w:val="center"/>
              <w:rPr>
                <w:rFonts w:ascii="宋体" w:hAnsi="宋体"/>
                <w:sz w:val="24"/>
              </w:rPr>
            </w:pPr>
          </w:p>
        </w:tc>
        <w:tc>
          <w:tcPr>
            <w:tcW w:w="992" w:type="dxa"/>
            <w:tcBorders>
              <w:bottom w:val="single" w:color="auto" w:sz="4" w:space="0"/>
            </w:tcBorders>
            <w:vAlign w:val="center"/>
          </w:tcPr>
          <w:p w14:paraId="444CE34D">
            <w:pPr>
              <w:widowControl/>
              <w:jc w:val="center"/>
              <w:textAlignment w:val="center"/>
              <w:rPr>
                <w:rFonts w:ascii="宋体" w:hAnsi="宋体"/>
                <w:sz w:val="24"/>
              </w:rPr>
            </w:pPr>
          </w:p>
        </w:tc>
        <w:tc>
          <w:tcPr>
            <w:tcW w:w="1405" w:type="dxa"/>
            <w:tcBorders>
              <w:bottom w:val="single" w:color="auto" w:sz="4" w:space="0"/>
            </w:tcBorders>
            <w:vAlign w:val="center"/>
          </w:tcPr>
          <w:p w14:paraId="5B065F67">
            <w:pPr>
              <w:spacing w:line="500" w:lineRule="exact"/>
              <w:rPr>
                <w:rFonts w:ascii="宋体" w:hAnsi="宋体"/>
                <w:sz w:val="24"/>
              </w:rPr>
            </w:pPr>
          </w:p>
        </w:tc>
      </w:tr>
      <w:tr w14:paraId="2F11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C869E09">
            <w:pPr>
              <w:spacing w:line="500" w:lineRule="exact"/>
              <w:rPr>
                <w:rFonts w:ascii="宋体" w:hAnsi="宋体"/>
                <w:sz w:val="24"/>
              </w:rPr>
            </w:pPr>
          </w:p>
        </w:tc>
        <w:tc>
          <w:tcPr>
            <w:tcW w:w="763" w:type="dxa"/>
            <w:vAlign w:val="center"/>
          </w:tcPr>
          <w:p w14:paraId="584D4D26">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11260F30">
            <w:pPr>
              <w:widowControl/>
              <w:jc w:val="center"/>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会议桌</w:t>
            </w:r>
            <w:r>
              <w:rPr>
                <w:rFonts w:hint="eastAsia" w:ascii="宋体" w:hAnsi="宋体" w:cs="宋体"/>
                <w:color w:val="000000"/>
                <w:kern w:val="0"/>
                <w:sz w:val="24"/>
                <w:szCs w:val="24"/>
                <w:lang w:val="en-US" w:eastAsia="zh-CN"/>
              </w:rPr>
              <w:t>+4把椅子</w:t>
            </w:r>
          </w:p>
          <w:p w14:paraId="0647A8E1">
            <w:pPr>
              <w:widowControl/>
              <w:jc w:val="center"/>
              <w:textAlignment w:val="center"/>
              <w:rPr>
                <w:rFonts w:ascii="宋体" w:hAnsi="宋体"/>
                <w:sz w:val="24"/>
              </w:rPr>
            </w:pPr>
            <w:r>
              <w:rPr>
                <w:rFonts w:hint="eastAsia" w:ascii="宋体" w:hAnsi="宋体" w:cs="宋体"/>
                <w:color w:val="000000"/>
                <w:kern w:val="0"/>
                <w:sz w:val="24"/>
                <w:szCs w:val="24"/>
                <w:lang w:val="en-US" w:eastAsia="zh-CN"/>
              </w:rPr>
              <w:t>（1）</w:t>
            </w:r>
          </w:p>
        </w:tc>
        <w:tc>
          <w:tcPr>
            <w:tcW w:w="1391" w:type="dxa"/>
            <w:vAlign w:val="center"/>
          </w:tcPr>
          <w:p w14:paraId="31E82368">
            <w:pPr>
              <w:jc w:val="center"/>
              <w:rPr>
                <w:rFonts w:ascii="宋体" w:hAnsi="宋体"/>
                <w:sz w:val="24"/>
              </w:rPr>
            </w:pPr>
          </w:p>
        </w:tc>
        <w:tc>
          <w:tcPr>
            <w:tcW w:w="994" w:type="dxa"/>
            <w:vAlign w:val="center"/>
          </w:tcPr>
          <w:p w14:paraId="00B8E16D">
            <w:pPr>
              <w:widowControl/>
              <w:spacing w:line="400" w:lineRule="exact"/>
              <w:jc w:val="center"/>
              <w:textAlignment w:val="center"/>
              <w:rPr>
                <w:rFonts w:hint="eastAsia"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60504FAC">
            <w:pPr>
              <w:widowControl/>
              <w:jc w:val="center"/>
              <w:textAlignment w:val="center"/>
              <w:rPr>
                <w:rFonts w:ascii="宋体" w:hAnsi="宋体"/>
                <w:sz w:val="24"/>
              </w:rPr>
            </w:pPr>
          </w:p>
        </w:tc>
        <w:tc>
          <w:tcPr>
            <w:tcW w:w="992" w:type="dxa"/>
            <w:tcBorders>
              <w:bottom w:val="single" w:color="auto" w:sz="4" w:space="0"/>
            </w:tcBorders>
            <w:vAlign w:val="center"/>
          </w:tcPr>
          <w:p w14:paraId="632837BC">
            <w:pPr>
              <w:widowControl/>
              <w:jc w:val="center"/>
              <w:textAlignment w:val="center"/>
              <w:rPr>
                <w:rFonts w:ascii="宋体" w:hAnsi="宋体"/>
                <w:sz w:val="24"/>
              </w:rPr>
            </w:pPr>
          </w:p>
        </w:tc>
        <w:tc>
          <w:tcPr>
            <w:tcW w:w="1405" w:type="dxa"/>
            <w:tcBorders>
              <w:bottom w:val="single" w:color="auto" w:sz="4" w:space="0"/>
            </w:tcBorders>
            <w:vAlign w:val="center"/>
          </w:tcPr>
          <w:p w14:paraId="3C539A83">
            <w:pPr>
              <w:spacing w:line="500" w:lineRule="exact"/>
              <w:rPr>
                <w:rFonts w:ascii="宋体" w:hAnsi="宋体"/>
                <w:sz w:val="24"/>
              </w:rPr>
            </w:pPr>
          </w:p>
        </w:tc>
      </w:tr>
      <w:tr w14:paraId="1862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FAFA4FA">
            <w:pPr>
              <w:spacing w:line="500" w:lineRule="exact"/>
              <w:rPr>
                <w:rFonts w:ascii="宋体" w:hAnsi="宋体"/>
                <w:sz w:val="24"/>
              </w:rPr>
            </w:pPr>
          </w:p>
        </w:tc>
        <w:tc>
          <w:tcPr>
            <w:tcW w:w="763" w:type="dxa"/>
            <w:vAlign w:val="center"/>
          </w:tcPr>
          <w:p w14:paraId="1B771716">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2AF04243">
            <w:pPr>
              <w:widowControl/>
              <w:jc w:val="center"/>
              <w:textAlignment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eastAsia="zh-CN"/>
              </w:rPr>
              <w:t>会议桌</w:t>
            </w:r>
            <w:r>
              <w:rPr>
                <w:rFonts w:hint="eastAsia" w:ascii="宋体" w:hAnsi="宋体" w:cs="宋体"/>
                <w:color w:val="000000"/>
                <w:kern w:val="0"/>
                <w:sz w:val="24"/>
                <w:szCs w:val="24"/>
                <w:lang w:val="en-US" w:eastAsia="zh-CN"/>
              </w:rPr>
              <w:t>+2把椅子</w:t>
            </w:r>
          </w:p>
          <w:p w14:paraId="4F45D119">
            <w:pPr>
              <w:widowControl/>
              <w:jc w:val="center"/>
              <w:textAlignment w:val="center"/>
              <w:rPr>
                <w:rFonts w:ascii="宋体" w:hAnsi="宋体"/>
                <w:sz w:val="24"/>
              </w:rPr>
            </w:pPr>
            <w:r>
              <w:rPr>
                <w:rFonts w:hint="eastAsia" w:ascii="宋体" w:hAnsi="宋体" w:cs="宋体"/>
                <w:color w:val="000000"/>
                <w:kern w:val="0"/>
                <w:sz w:val="24"/>
                <w:szCs w:val="24"/>
                <w:lang w:val="en-US" w:eastAsia="zh-CN"/>
              </w:rPr>
              <w:t>（2）</w:t>
            </w:r>
          </w:p>
        </w:tc>
        <w:tc>
          <w:tcPr>
            <w:tcW w:w="1391" w:type="dxa"/>
            <w:vAlign w:val="center"/>
          </w:tcPr>
          <w:p w14:paraId="58263FAF">
            <w:pPr>
              <w:jc w:val="center"/>
              <w:rPr>
                <w:rFonts w:ascii="宋体" w:hAnsi="宋体"/>
                <w:sz w:val="24"/>
              </w:rPr>
            </w:pPr>
          </w:p>
        </w:tc>
        <w:tc>
          <w:tcPr>
            <w:tcW w:w="994" w:type="dxa"/>
            <w:vAlign w:val="center"/>
          </w:tcPr>
          <w:p w14:paraId="67863786">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12981032">
            <w:pPr>
              <w:widowControl/>
              <w:jc w:val="center"/>
              <w:textAlignment w:val="center"/>
              <w:rPr>
                <w:rFonts w:ascii="宋体" w:hAnsi="宋体"/>
                <w:sz w:val="24"/>
              </w:rPr>
            </w:pPr>
          </w:p>
        </w:tc>
        <w:tc>
          <w:tcPr>
            <w:tcW w:w="992" w:type="dxa"/>
            <w:tcBorders>
              <w:bottom w:val="single" w:color="auto" w:sz="4" w:space="0"/>
            </w:tcBorders>
            <w:vAlign w:val="center"/>
          </w:tcPr>
          <w:p w14:paraId="10850CEE">
            <w:pPr>
              <w:widowControl/>
              <w:jc w:val="center"/>
              <w:textAlignment w:val="center"/>
              <w:rPr>
                <w:rFonts w:ascii="宋体" w:hAnsi="宋体"/>
                <w:sz w:val="24"/>
              </w:rPr>
            </w:pPr>
          </w:p>
        </w:tc>
        <w:tc>
          <w:tcPr>
            <w:tcW w:w="1405" w:type="dxa"/>
            <w:tcBorders>
              <w:bottom w:val="single" w:color="auto" w:sz="4" w:space="0"/>
            </w:tcBorders>
            <w:vAlign w:val="center"/>
          </w:tcPr>
          <w:p w14:paraId="7DBC6136">
            <w:pPr>
              <w:spacing w:line="500" w:lineRule="exact"/>
              <w:rPr>
                <w:rFonts w:ascii="宋体" w:hAnsi="宋体"/>
                <w:sz w:val="24"/>
              </w:rPr>
            </w:pPr>
          </w:p>
        </w:tc>
      </w:tr>
      <w:tr w14:paraId="58CA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FA5B68A">
            <w:pPr>
              <w:spacing w:line="500" w:lineRule="exact"/>
              <w:rPr>
                <w:rFonts w:ascii="宋体" w:hAnsi="宋体"/>
                <w:sz w:val="24"/>
              </w:rPr>
            </w:pPr>
          </w:p>
        </w:tc>
        <w:tc>
          <w:tcPr>
            <w:tcW w:w="763" w:type="dxa"/>
            <w:vAlign w:val="center"/>
          </w:tcPr>
          <w:p w14:paraId="0E922AC1">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794C2235">
            <w:pPr>
              <w:widowControl/>
              <w:jc w:val="center"/>
              <w:textAlignment w:val="center"/>
              <w:rPr>
                <w:rFonts w:ascii="宋体" w:hAnsi="宋体"/>
                <w:sz w:val="24"/>
              </w:rPr>
            </w:pPr>
            <w:r>
              <w:rPr>
                <w:rFonts w:hint="eastAsia" w:ascii="宋体" w:hAnsi="宋体" w:cs="宋体"/>
                <w:color w:val="000000"/>
                <w:kern w:val="0"/>
                <w:sz w:val="24"/>
                <w:szCs w:val="24"/>
                <w:lang w:eastAsia="zh-CN"/>
              </w:rPr>
              <w:t>文件柜</w:t>
            </w:r>
          </w:p>
        </w:tc>
        <w:tc>
          <w:tcPr>
            <w:tcW w:w="1391" w:type="dxa"/>
            <w:vAlign w:val="center"/>
          </w:tcPr>
          <w:p w14:paraId="227C4635">
            <w:pPr>
              <w:jc w:val="center"/>
              <w:rPr>
                <w:rFonts w:ascii="宋体" w:hAnsi="宋体"/>
                <w:sz w:val="24"/>
              </w:rPr>
            </w:pPr>
          </w:p>
        </w:tc>
        <w:tc>
          <w:tcPr>
            <w:tcW w:w="994" w:type="dxa"/>
            <w:vAlign w:val="center"/>
          </w:tcPr>
          <w:p w14:paraId="2844706F">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2</w:t>
            </w:r>
          </w:p>
        </w:tc>
        <w:tc>
          <w:tcPr>
            <w:tcW w:w="1386" w:type="dxa"/>
            <w:vAlign w:val="center"/>
          </w:tcPr>
          <w:p w14:paraId="22EBC682">
            <w:pPr>
              <w:widowControl/>
              <w:jc w:val="center"/>
              <w:textAlignment w:val="center"/>
              <w:rPr>
                <w:rFonts w:ascii="宋体" w:hAnsi="宋体"/>
                <w:sz w:val="24"/>
              </w:rPr>
            </w:pPr>
          </w:p>
        </w:tc>
        <w:tc>
          <w:tcPr>
            <w:tcW w:w="992" w:type="dxa"/>
            <w:tcBorders>
              <w:bottom w:val="single" w:color="auto" w:sz="4" w:space="0"/>
            </w:tcBorders>
            <w:vAlign w:val="center"/>
          </w:tcPr>
          <w:p w14:paraId="33120AF4">
            <w:pPr>
              <w:widowControl/>
              <w:jc w:val="center"/>
              <w:textAlignment w:val="center"/>
              <w:rPr>
                <w:rFonts w:ascii="宋体" w:hAnsi="宋体"/>
                <w:sz w:val="24"/>
              </w:rPr>
            </w:pPr>
          </w:p>
        </w:tc>
        <w:tc>
          <w:tcPr>
            <w:tcW w:w="1405" w:type="dxa"/>
            <w:tcBorders>
              <w:bottom w:val="single" w:color="auto" w:sz="4" w:space="0"/>
            </w:tcBorders>
            <w:vAlign w:val="center"/>
          </w:tcPr>
          <w:p w14:paraId="0FDE1898">
            <w:pPr>
              <w:spacing w:line="500" w:lineRule="exact"/>
              <w:rPr>
                <w:rFonts w:ascii="宋体" w:hAnsi="宋体"/>
                <w:sz w:val="24"/>
              </w:rPr>
            </w:pPr>
          </w:p>
        </w:tc>
      </w:tr>
      <w:tr w14:paraId="45E1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73ECFF8A">
            <w:pPr>
              <w:spacing w:line="500" w:lineRule="exact"/>
              <w:rPr>
                <w:rFonts w:ascii="宋体" w:hAnsi="宋体"/>
                <w:sz w:val="24"/>
              </w:rPr>
            </w:pPr>
          </w:p>
        </w:tc>
        <w:tc>
          <w:tcPr>
            <w:tcW w:w="763" w:type="dxa"/>
            <w:vAlign w:val="center"/>
          </w:tcPr>
          <w:p w14:paraId="06E5C474">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530F8078">
            <w:pPr>
              <w:widowControl/>
              <w:jc w:val="center"/>
              <w:textAlignment w:val="center"/>
              <w:rPr>
                <w:rFonts w:ascii="宋体" w:hAnsi="宋体"/>
                <w:sz w:val="24"/>
              </w:rPr>
            </w:pPr>
            <w:r>
              <w:rPr>
                <w:rFonts w:hint="eastAsia" w:ascii="宋体" w:hAnsi="宋体" w:cs="宋体"/>
                <w:color w:val="000000"/>
                <w:kern w:val="0"/>
                <w:sz w:val="24"/>
                <w:szCs w:val="24"/>
                <w:lang w:eastAsia="zh-CN"/>
              </w:rPr>
              <w:t>茶水柜</w:t>
            </w:r>
          </w:p>
        </w:tc>
        <w:tc>
          <w:tcPr>
            <w:tcW w:w="1391" w:type="dxa"/>
            <w:vAlign w:val="center"/>
          </w:tcPr>
          <w:p w14:paraId="1796DEB8">
            <w:pPr>
              <w:jc w:val="center"/>
              <w:rPr>
                <w:rFonts w:ascii="宋体" w:hAnsi="宋体"/>
                <w:sz w:val="24"/>
              </w:rPr>
            </w:pPr>
          </w:p>
        </w:tc>
        <w:tc>
          <w:tcPr>
            <w:tcW w:w="994" w:type="dxa"/>
            <w:vAlign w:val="center"/>
          </w:tcPr>
          <w:p w14:paraId="6AF94D25">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3</w:t>
            </w:r>
          </w:p>
        </w:tc>
        <w:tc>
          <w:tcPr>
            <w:tcW w:w="1386" w:type="dxa"/>
            <w:vAlign w:val="center"/>
          </w:tcPr>
          <w:p w14:paraId="62144276">
            <w:pPr>
              <w:widowControl/>
              <w:jc w:val="center"/>
              <w:textAlignment w:val="center"/>
              <w:rPr>
                <w:rFonts w:ascii="宋体" w:hAnsi="宋体"/>
                <w:sz w:val="24"/>
              </w:rPr>
            </w:pPr>
          </w:p>
        </w:tc>
        <w:tc>
          <w:tcPr>
            <w:tcW w:w="992" w:type="dxa"/>
            <w:tcBorders>
              <w:bottom w:val="single" w:color="auto" w:sz="4" w:space="0"/>
            </w:tcBorders>
            <w:vAlign w:val="center"/>
          </w:tcPr>
          <w:p w14:paraId="40199A89">
            <w:pPr>
              <w:widowControl/>
              <w:jc w:val="center"/>
              <w:textAlignment w:val="center"/>
              <w:rPr>
                <w:rFonts w:ascii="宋体" w:hAnsi="宋体"/>
                <w:sz w:val="24"/>
              </w:rPr>
            </w:pPr>
          </w:p>
        </w:tc>
        <w:tc>
          <w:tcPr>
            <w:tcW w:w="1405" w:type="dxa"/>
            <w:tcBorders>
              <w:bottom w:val="single" w:color="auto" w:sz="4" w:space="0"/>
            </w:tcBorders>
            <w:vAlign w:val="center"/>
          </w:tcPr>
          <w:p w14:paraId="43C2B0D2">
            <w:pPr>
              <w:spacing w:line="500" w:lineRule="exact"/>
              <w:rPr>
                <w:rFonts w:ascii="宋体" w:hAnsi="宋体"/>
                <w:sz w:val="24"/>
              </w:rPr>
            </w:pPr>
          </w:p>
        </w:tc>
      </w:tr>
      <w:tr w14:paraId="3309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6A83849">
            <w:pPr>
              <w:spacing w:line="500" w:lineRule="exact"/>
              <w:rPr>
                <w:rFonts w:ascii="宋体" w:hAnsi="宋体"/>
                <w:sz w:val="24"/>
              </w:rPr>
            </w:pPr>
          </w:p>
        </w:tc>
        <w:tc>
          <w:tcPr>
            <w:tcW w:w="763" w:type="dxa"/>
            <w:vAlign w:val="center"/>
          </w:tcPr>
          <w:p w14:paraId="1FD2113F">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2DA250B6">
            <w:pPr>
              <w:widowControl/>
              <w:jc w:val="center"/>
              <w:textAlignment w:val="center"/>
              <w:rPr>
                <w:rFonts w:ascii="宋体" w:hAnsi="宋体"/>
                <w:sz w:val="24"/>
              </w:rPr>
            </w:pPr>
            <w:r>
              <w:rPr>
                <w:rFonts w:hint="eastAsia" w:ascii="宋体" w:hAnsi="宋体" w:cs="宋体"/>
                <w:color w:val="000000"/>
                <w:kern w:val="0"/>
                <w:sz w:val="24"/>
                <w:szCs w:val="24"/>
                <w:lang w:eastAsia="zh-CN"/>
              </w:rPr>
              <w:t>签到柜</w:t>
            </w:r>
          </w:p>
        </w:tc>
        <w:tc>
          <w:tcPr>
            <w:tcW w:w="1391" w:type="dxa"/>
            <w:vAlign w:val="center"/>
          </w:tcPr>
          <w:p w14:paraId="04F8420B">
            <w:pPr>
              <w:jc w:val="center"/>
              <w:rPr>
                <w:rFonts w:ascii="宋体" w:hAnsi="宋体"/>
                <w:sz w:val="24"/>
              </w:rPr>
            </w:pPr>
          </w:p>
        </w:tc>
        <w:tc>
          <w:tcPr>
            <w:tcW w:w="994" w:type="dxa"/>
            <w:vAlign w:val="center"/>
          </w:tcPr>
          <w:p w14:paraId="6298581A">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137158B0">
            <w:pPr>
              <w:widowControl/>
              <w:jc w:val="center"/>
              <w:textAlignment w:val="center"/>
              <w:rPr>
                <w:rFonts w:ascii="宋体" w:hAnsi="宋体"/>
                <w:sz w:val="24"/>
              </w:rPr>
            </w:pPr>
          </w:p>
        </w:tc>
        <w:tc>
          <w:tcPr>
            <w:tcW w:w="992" w:type="dxa"/>
            <w:tcBorders>
              <w:bottom w:val="single" w:color="auto" w:sz="4" w:space="0"/>
            </w:tcBorders>
            <w:vAlign w:val="center"/>
          </w:tcPr>
          <w:p w14:paraId="599CB408">
            <w:pPr>
              <w:widowControl/>
              <w:jc w:val="center"/>
              <w:textAlignment w:val="center"/>
              <w:rPr>
                <w:rFonts w:ascii="宋体" w:hAnsi="宋体"/>
                <w:sz w:val="24"/>
              </w:rPr>
            </w:pPr>
          </w:p>
        </w:tc>
        <w:tc>
          <w:tcPr>
            <w:tcW w:w="1405" w:type="dxa"/>
            <w:tcBorders>
              <w:bottom w:val="single" w:color="auto" w:sz="4" w:space="0"/>
            </w:tcBorders>
            <w:vAlign w:val="center"/>
          </w:tcPr>
          <w:p w14:paraId="78DBF6E6">
            <w:pPr>
              <w:spacing w:line="500" w:lineRule="exact"/>
              <w:rPr>
                <w:rFonts w:ascii="宋体" w:hAnsi="宋体"/>
                <w:sz w:val="24"/>
              </w:rPr>
            </w:pPr>
          </w:p>
        </w:tc>
      </w:tr>
      <w:tr w14:paraId="7455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080330B">
            <w:pPr>
              <w:spacing w:line="500" w:lineRule="exact"/>
              <w:rPr>
                <w:rFonts w:ascii="宋体" w:hAnsi="宋体"/>
                <w:sz w:val="24"/>
              </w:rPr>
            </w:pPr>
          </w:p>
        </w:tc>
        <w:tc>
          <w:tcPr>
            <w:tcW w:w="763" w:type="dxa"/>
            <w:vAlign w:val="center"/>
          </w:tcPr>
          <w:p w14:paraId="208FD3CA">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1588773E">
            <w:pPr>
              <w:widowControl/>
              <w:jc w:val="center"/>
              <w:textAlignment w:val="center"/>
              <w:rPr>
                <w:rFonts w:ascii="宋体" w:hAnsi="宋体"/>
                <w:sz w:val="24"/>
              </w:rPr>
            </w:pPr>
            <w:r>
              <w:rPr>
                <w:rFonts w:hint="eastAsia" w:ascii="宋体" w:hAnsi="宋体" w:cs="宋体"/>
                <w:color w:val="000000"/>
                <w:kern w:val="0"/>
                <w:sz w:val="24"/>
                <w:szCs w:val="24"/>
                <w:lang w:eastAsia="zh-CN"/>
              </w:rPr>
              <w:t>定制单门</w:t>
            </w:r>
            <w:r>
              <w:rPr>
                <w:rFonts w:hint="eastAsia" w:ascii="宋体" w:hAnsi="宋体" w:cs="宋体"/>
                <w:color w:val="000000"/>
                <w:kern w:val="0"/>
                <w:sz w:val="24"/>
                <w:szCs w:val="24"/>
                <w:lang w:val="en-US" w:eastAsia="zh-CN"/>
              </w:rPr>
              <w:t>10盘蒸饭车304定制</w:t>
            </w:r>
          </w:p>
        </w:tc>
        <w:tc>
          <w:tcPr>
            <w:tcW w:w="1391" w:type="dxa"/>
            <w:vAlign w:val="center"/>
          </w:tcPr>
          <w:p w14:paraId="0AADBBE7">
            <w:pPr>
              <w:jc w:val="center"/>
              <w:rPr>
                <w:rFonts w:ascii="宋体" w:hAnsi="宋体"/>
                <w:sz w:val="24"/>
              </w:rPr>
            </w:pPr>
          </w:p>
        </w:tc>
        <w:tc>
          <w:tcPr>
            <w:tcW w:w="994" w:type="dxa"/>
            <w:vAlign w:val="center"/>
          </w:tcPr>
          <w:p w14:paraId="06642B08">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5F39A628">
            <w:pPr>
              <w:widowControl/>
              <w:jc w:val="center"/>
              <w:textAlignment w:val="center"/>
              <w:rPr>
                <w:rFonts w:ascii="宋体" w:hAnsi="宋体"/>
                <w:sz w:val="24"/>
              </w:rPr>
            </w:pPr>
          </w:p>
        </w:tc>
        <w:tc>
          <w:tcPr>
            <w:tcW w:w="992" w:type="dxa"/>
            <w:tcBorders>
              <w:bottom w:val="single" w:color="auto" w:sz="4" w:space="0"/>
            </w:tcBorders>
            <w:vAlign w:val="center"/>
          </w:tcPr>
          <w:p w14:paraId="6D9003CE">
            <w:pPr>
              <w:widowControl/>
              <w:jc w:val="center"/>
              <w:textAlignment w:val="center"/>
              <w:rPr>
                <w:rFonts w:ascii="宋体" w:hAnsi="宋体"/>
                <w:sz w:val="24"/>
              </w:rPr>
            </w:pPr>
          </w:p>
        </w:tc>
        <w:tc>
          <w:tcPr>
            <w:tcW w:w="1405" w:type="dxa"/>
            <w:tcBorders>
              <w:bottom w:val="single" w:color="auto" w:sz="4" w:space="0"/>
            </w:tcBorders>
            <w:vAlign w:val="center"/>
          </w:tcPr>
          <w:p w14:paraId="562A2FB8">
            <w:pPr>
              <w:spacing w:line="500" w:lineRule="exact"/>
              <w:rPr>
                <w:rFonts w:ascii="宋体" w:hAnsi="宋体"/>
                <w:sz w:val="24"/>
              </w:rPr>
            </w:pPr>
          </w:p>
        </w:tc>
      </w:tr>
      <w:tr w14:paraId="0FCF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ADDF7B7">
            <w:pPr>
              <w:spacing w:line="500" w:lineRule="exact"/>
              <w:rPr>
                <w:rFonts w:ascii="宋体" w:hAnsi="宋体"/>
                <w:sz w:val="24"/>
              </w:rPr>
            </w:pPr>
          </w:p>
        </w:tc>
        <w:tc>
          <w:tcPr>
            <w:tcW w:w="763" w:type="dxa"/>
            <w:vAlign w:val="center"/>
          </w:tcPr>
          <w:p w14:paraId="6B7DFF1D">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0EA4F090">
            <w:pPr>
              <w:widowControl/>
              <w:jc w:val="center"/>
              <w:textAlignment w:val="center"/>
              <w:rPr>
                <w:rFonts w:ascii="宋体" w:hAnsi="宋体"/>
                <w:sz w:val="24"/>
              </w:rPr>
            </w:pPr>
            <w:r>
              <w:rPr>
                <w:rFonts w:hint="eastAsia" w:ascii="宋体" w:hAnsi="宋体" w:cs="宋体"/>
                <w:color w:val="000000"/>
                <w:kern w:val="0"/>
                <w:sz w:val="24"/>
                <w:szCs w:val="24"/>
                <w:lang w:eastAsia="zh-CN"/>
              </w:rPr>
              <w:t>定制单门</w:t>
            </w:r>
            <w:r>
              <w:rPr>
                <w:rFonts w:hint="eastAsia" w:ascii="宋体" w:hAnsi="宋体" w:cs="宋体"/>
                <w:color w:val="000000"/>
                <w:kern w:val="0"/>
                <w:sz w:val="24"/>
                <w:szCs w:val="24"/>
                <w:lang w:val="en-US" w:eastAsia="zh-CN"/>
              </w:rPr>
              <w:t>20盘蒸饭车304定制</w:t>
            </w:r>
          </w:p>
        </w:tc>
        <w:tc>
          <w:tcPr>
            <w:tcW w:w="1391" w:type="dxa"/>
            <w:vAlign w:val="center"/>
          </w:tcPr>
          <w:p w14:paraId="0568CD5A">
            <w:pPr>
              <w:jc w:val="center"/>
              <w:rPr>
                <w:rFonts w:ascii="宋体" w:hAnsi="宋体"/>
                <w:sz w:val="24"/>
              </w:rPr>
            </w:pPr>
          </w:p>
        </w:tc>
        <w:tc>
          <w:tcPr>
            <w:tcW w:w="994" w:type="dxa"/>
            <w:vAlign w:val="center"/>
          </w:tcPr>
          <w:p w14:paraId="6350CDBC">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1356EF14">
            <w:pPr>
              <w:widowControl/>
              <w:jc w:val="center"/>
              <w:textAlignment w:val="center"/>
              <w:rPr>
                <w:rFonts w:ascii="宋体" w:hAnsi="宋体"/>
                <w:sz w:val="24"/>
              </w:rPr>
            </w:pPr>
          </w:p>
        </w:tc>
        <w:tc>
          <w:tcPr>
            <w:tcW w:w="992" w:type="dxa"/>
            <w:tcBorders>
              <w:bottom w:val="single" w:color="auto" w:sz="4" w:space="0"/>
            </w:tcBorders>
            <w:vAlign w:val="center"/>
          </w:tcPr>
          <w:p w14:paraId="49D4EDFC">
            <w:pPr>
              <w:widowControl/>
              <w:jc w:val="center"/>
              <w:textAlignment w:val="center"/>
              <w:rPr>
                <w:rFonts w:ascii="宋体" w:hAnsi="宋体"/>
                <w:sz w:val="24"/>
              </w:rPr>
            </w:pPr>
          </w:p>
        </w:tc>
        <w:tc>
          <w:tcPr>
            <w:tcW w:w="1405" w:type="dxa"/>
            <w:tcBorders>
              <w:bottom w:val="single" w:color="auto" w:sz="4" w:space="0"/>
            </w:tcBorders>
            <w:vAlign w:val="center"/>
          </w:tcPr>
          <w:p w14:paraId="47F070FD">
            <w:pPr>
              <w:spacing w:line="500" w:lineRule="exact"/>
              <w:rPr>
                <w:rFonts w:ascii="宋体" w:hAnsi="宋体"/>
                <w:sz w:val="24"/>
              </w:rPr>
            </w:pPr>
          </w:p>
        </w:tc>
      </w:tr>
      <w:tr w14:paraId="40AE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7530BEAA">
            <w:pPr>
              <w:spacing w:line="500" w:lineRule="exact"/>
              <w:rPr>
                <w:rFonts w:ascii="宋体" w:hAnsi="宋体"/>
                <w:sz w:val="24"/>
              </w:rPr>
            </w:pPr>
          </w:p>
        </w:tc>
        <w:tc>
          <w:tcPr>
            <w:tcW w:w="763" w:type="dxa"/>
            <w:vAlign w:val="center"/>
          </w:tcPr>
          <w:p w14:paraId="006DF58F">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7B2695E9">
            <w:pPr>
              <w:widowControl/>
              <w:jc w:val="center"/>
              <w:textAlignment w:val="center"/>
              <w:rPr>
                <w:rFonts w:ascii="宋体" w:hAnsi="宋体"/>
                <w:sz w:val="24"/>
              </w:rPr>
            </w:pPr>
            <w:r>
              <w:rPr>
                <w:rFonts w:hint="eastAsia" w:ascii="宋体" w:hAnsi="宋体" w:cs="宋体"/>
                <w:color w:val="000000"/>
                <w:kern w:val="0"/>
                <w:sz w:val="24"/>
                <w:szCs w:val="24"/>
                <w:lang w:val="en-US" w:eastAsia="zh-CN"/>
              </w:rPr>
              <w:t>304不锈钢操作台面（1）</w:t>
            </w:r>
          </w:p>
        </w:tc>
        <w:tc>
          <w:tcPr>
            <w:tcW w:w="1391" w:type="dxa"/>
            <w:vAlign w:val="center"/>
          </w:tcPr>
          <w:p w14:paraId="4E90C97D">
            <w:pPr>
              <w:jc w:val="center"/>
              <w:rPr>
                <w:rFonts w:ascii="宋体" w:hAnsi="宋体"/>
                <w:sz w:val="24"/>
              </w:rPr>
            </w:pPr>
          </w:p>
        </w:tc>
        <w:tc>
          <w:tcPr>
            <w:tcW w:w="994" w:type="dxa"/>
            <w:vAlign w:val="center"/>
          </w:tcPr>
          <w:p w14:paraId="3EF6CEC3">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1E112B3A">
            <w:pPr>
              <w:widowControl/>
              <w:jc w:val="center"/>
              <w:textAlignment w:val="center"/>
              <w:rPr>
                <w:rFonts w:ascii="宋体" w:hAnsi="宋体"/>
                <w:sz w:val="24"/>
              </w:rPr>
            </w:pPr>
          </w:p>
        </w:tc>
        <w:tc>
          <w:tcPr>
            <w:tcW w:w="992" w:type="dxa"/>
            <w:tcBorders>
              <w:bottom w:val="single" w:color="auto" w:sz="4" w:space="0"/>
            </w:tcBorders>
            <w:vAlign w:val="center"/>
          </w:tcPr>
          <w:p w14:paraId="1A206D64">
            <w:pPr>
              <w:widowControl/>
              <w:jc w:val="center"/>
              <w:textAlignment w:val="center"/>
              <w:rPr>
                <w:rFonts w:ascii="宋体" w:hAnsi="宋体"/>
                <w:sz w:val="24"/>
              </w:rPr>
            </w:pPr>
          </w:p>
        </w:tc>
        <w:tc>
          <w:tcPr>
            <w:tcW w:w="1405" w:type="dxa"/>
            <w:tcBorders>
              <w:bottom w:val="single" w:color="auto" w:sz="4" w:space="0"/>
            </w:tcBorders>
            <w:vAlign w:val="center"/>
          </w:tcPr>
          <w:p w14:paraId="0657FC25">
            <w:pPr>
              <w:spacing w:line="500" w:lineRule="exact"/>
              <w:rPr>
                <w:rFonts w:ascii="宋体" w:hAnsi="宋体"/>
                <w:sz w:val="24"/>
              </w:rPr>
            </w:pPr>
          </w:p>
        </w:tc>
      </w:tr>
      <w:tr w14:paraId="1DE4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136F2FEE">
            <w:pPr>
              <w:spacing w:line="500" w:lineRule="exact"/>
              <w:rPr>
                <w:rFonts w:ascii="宋体" w:hAnsi="宋体"/>
                <w:sz w:val="24"/>
              </w:rPr>
            </w:pPr>
          </w:p>
        </w:tc>
        <w:tc>
          <w:tcPr>
            <w:tcW w:w="763" w:type="dxa"/>
            <w:vAlign w:val="center"/>
          </w:tcPr>
          <w:p w14:paraId="0F353F84">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7688A412">
            <w:pPr>
              <w:widowControl/>
              <w:jc w:val="center"/>
              <w:textAlignment w:val="center"/>
              <w:rPr>
                <w:rFonts w:ascii="宋体" w:hAnsi="宋体"/>
                <w:sz w:val="24"/>
              </w:rPr>
            </w:pPr>
            <w:r>
              <w:rPr>
                <w:rFonts w:hint="eastAsia" w:ascii="宋体" w:hAnsi="宋体" w:cs="宋体"/>
                <w:color w:val="000000"/>
                <w:kern w:val="0"/>
                <w:sz w:val="24"/>
                <w:szCs w:val="24"/>
                <w:lang w:val="en-US" w:eastAsia="zh-CN"/>
              </w:rPr>
              <w:t>304不锈钢操作台面（2）</w:t>
            </w:r>
          </w:p>
        </w:tc>
        <w:tc>
          <w:tcPr>
            <w:tcW w:w="1391" w:type="dxa"/>
            <w:vAlign w:val="center"/>
          </w:tcPr>
          <w:p w14:paraId="768F3032">
            <w:pPr>
              <w:jc w:val="center"/>
              <w:rPr>
                <w:rFonts w:ascii="宋体" w:hAnsi="宋体"/>
                <w:sz w:val="24"/>
              </w:rPr>
            </w:pPr>
          </w:p>
        </w:tc>
        <w:tc>
          <w:tcPr>
            <w:tcW w:w="994" w:type="dxa"/>
            <w:vAlign w:val="center"/>
          </w:tcPr>
          <w:p w14:paraId="1B6E702A">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281F577B">
            <w:pPr>
              <w:widowControl/>
              <w:jc w:val="center"/>
              <w:textAlignment w:val="center"/>
              <w:rPr>
                <w:rFonts w:ascii="宋体" w:hAnsi="宋体"/>
                <w:sz w:val="24"/>
              </w:rPr>
            </w:pPr>
          </w:p>
        </w:tc>
        <w:tc>
          <w:tcPr>
            <w:tcW w:w="992" w:type="dxa"/>
            <w:tcBorders>
              <w:bottom w:val="single" w:color="auto" w:sz="4" w:space="0"/>
            </w:tcBorders>
            <w:vAlign w:val="center"/>
          </w:tcPr>
          <w:p w14:paraId="69F46413">
            <w:pPr>
              <w:widowControl/>
              <w:jc w:val="center"/>
              <w:textAlignment w:val="center"/>
              <w:rPr>
                <w:rFonts w:ascii="宋体" w:hAnsi="宋体"/>
                <w:sz w:val="24"/>
              </w:rPr>
            </w:pPr>
          </w:p>
        </w:tc>
        <w:tc>
          <w:tcPr>
            <w:tcW w:w="1405" w:type="dxa"/>
            <w:tcBorders>
              <w:bottom w:val="single" w:color="auto" w:sz="4" w:space="0"/>
            </w:tcBorders>
            <w:vAlign w:val="center"/>
          </w:tcPr>
          <w:p w14:paraId="52B9DDF0">
            <w:pPr>
              <w:spacing w:line="500" w:lineRule="exact"/>
              <w:rPr>
                <w:rFonts w:ascii="宋体" w:hAnsi="宋体"/>
                <w:sz w:val="24"/>
              </w:rPr>
            </w:pPr>
          </w:p>
        </w:tc>
      </w:tr>
      <w:tr w14:paraId="5D97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D29985F">
            <w:pPr>
              <w:spacing w:line="500" w:lineRule="exact"/>
              <w:rPr>
                <w:rFonts w:ascii="宋体" w:hAnsi="宋体"/>
                <w:sz w:val="24"/>
              </w:rPr>
            </w:pPr>
          </w:p>
        </w:tc>
        <w:tc>
          <w:tcPr>
            <w:tcW w:w="763" w:type="dxa"/>
            <w:vAlign w:val="center"/>
          </w:tcPr>
          <w:p w14:paraId="32971EEC">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4D90C451">
            <w:pPr>
              <w:widowControl/>
              <w:jc w:val="center"/>
              <w:textAlignment w:val="center"/>
              <w:rPr>
                <w:rFonts w:ascii="宋体" w:hAnsi="宋体"/>
                <w:sz w:val="24"/>
              </w:rPr>
            </w:pPr>
            <w:r>
              <w:rPr>
                <w:rFonts w:hint="eastAsia" w:ascii="宋体" w:hAnsi="宋体" w:cs="宋体"/>
                <w:color w:val="000000"/>
                <w:kern w:val="0"/>
                <w:sz w:val="24"/>
                <w:szCs w:val="24"/>
                <w:lang w:val="en-US" w:eastAsia="zh-CN"/>
              </w:rPr>
              <w:t>304水槽（1）</w:t>
            </w:r>
          </w:p>
        </w:tc>
        <w:tc>
          <w:tcPr>
            <w:tcW w:w="1391" w:type="dxa"/>
            <w:vAlign w:val="center"/>
          </w:tcPr>
          <w:p w14:paraId="1605D83A">
            <w:pPr>
              <w:jc w:val="center"/>
              <w:rPr>
                <w:rFonts w:ascii="宋体" w:hAnsi="宋体"/>
                <w:sz w:val="24"/>
              </w:rPr>
            </w:pPr>
          </w:p>
        </w:tc>
        <w:tc>
          <w:tcPr>
            <w:tcW w:w="994" w:type="dxa"/>
            <w:vAlign w:val="center"/>
          </w:tcPr>
          <w:p w14:paraId="4BD5A7A8">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2</w:t>
            </w:r>
          </w:p>
        </w:tc>
        <w:tc>
          <w:tcPr>
            <w:tcW w:w="1386" w:type="dxa"/>
            <w:vAlign w:val="center"/>
          </w:tcPr>
          <w:p w14:paraId="570760E4">
            <w:pPr>
              <w:widowControl/>
              <w:jc w:val="center"/>
              <w:textAlignment w:val="center"/>
              <w:rPr>
                <w:rFonts w:ascii="宋体" w:hAnsi="宋体"/>
                <w:sz w:val="24"/>
              </w:rPr>
            </w:pPr>
          </w:p>
        </w:tc>
        <w:tc>
          <w:tcPr>
            <w:tcW w:w="992" w:type="dxa"/>
            <w:tcBorders>
              <w:bottom w:val="single" w:color="auto" w:sz="4" w:space="0"/>
            </w:tcBorders>
            <w:vAlign w:val="center"/>
          </w:tcPr>
          <w:p w14:paraId="662794CA">
            <w:pPr>
              <w:widowControl/>
              <w:jc w:val="center"/>
              <w:textAlignment w:val="center"/>
              <w:rPr>
                <w:rFonts w:ascii="宋体" w:hAnsi="宋体"/>
                <w:sz w:val="24"/>
              </w:rPr>
            </w:pPr>
          </w:p>
        </w:tc>
        <w:tc>
          <w:tcPr>
            <w:tcW w:w="1405" w:type="dxa"/>
            <w:tcBorders>
              <w:bottom w:val="single" w:color="auto" w:sz="4" w:space="0"/>
            </w:tcBorders>
            <w:vAlign w:val="center"/>
          </w:tcPr>
          <w:p w14:paraId="4F075829">
            <w:pPr>
              <w:spacing w:line="500" w:lineRule="exact"/>
              <w:rPr>
                <w:rFonts w:ascii="宋体" w:hAnsi="宋体"/>
                <w:sz w:val="24"/>
              </w:rPr>
            </w:pPr>
          </w:p>
        </w:tc>
      </w:tr>
      <w:tr w14:paraId="209B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1206CCD0">
            <w:pPr>
              <w:spacing w:line="500" w:lineRule="exact"/>
              <w:rPr>
                <w:rFonts w:ascii="宋体" w:hAnsi="宋体"/>
                <w:sz w:val="24"/>
              </w:rPr>
            </w:pPr>
          </w:p>
        </w:tc>
        <w:tc>
          <w:tcPr>
            <w:tcW w:w="763" w:type="dxa"/>
            <w:vAlign w:val="center"/>
          </w:tcPr>
          <w:p w14:paraId="6AC3E802">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745E707D">
            <w:pPr>
              <w:widowControl/>
              <w:jc w:val="center"/>
              <w:textAlignment w:val="center"/>
              <w:rPr>
                <w:rFonts w:ascii="宋体" w:hAnsi="宋体"/>
                <w:sz w:val="24"/>
              </w:rPr>
            </w:pPr>
            <w:r>
              <w:rPr>
                <w:rFonts w:hint="eastAsia" w:ascii="宋体" w:hAnsi="宋体" w:cs="宋体"/>
                <w:color w:val="000000"/>
                <w:kern w:val="0"/>
                <w:sz w:val="24"/>
                <w:szCs w:val="24"/>
                <w:lang w:val="en-US" w:eastAsia="zh-CN"/>
              </w:rPr>
              <w:t>304水槽（2）</w:t>
            </w:r>
          </w:p>
        </w:tc>
        <w:tc>
          <w:tcPr>
            <w:tcW w:w="1391" w:type="dxa"/>
            <w:vAlign w:val="center"/>
          </w:tcPr>
          <w:p w14:paraId="4867C4D8">
            <w:pPr>
              <w:jc w:val="center"/>
              <w:rPr>
                <w:rFonts w:ascii="宋体" w:hAnsi="宋体"/>
                <w:sz w:val="24"/>
              </w:rPr>
            </w:pPr>
          </w:p>
        </w:tc>
        <w:tc>
          <w:tcPr>
            <w:tcW w:w="994" w:type="dxa"/>
            <w:vAlign w:val="center"/>
          </w:tcPr>
          <w:p w14:paraId="62CF2B8C">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445C6ACD">
            <w:pPr>
              <w:widowControl/>
              <w:jc w:val="center"/>
              <w:textAlignment w:val="center"/>
              <w:rPr>
                <w:rFonts w:ascii="宋体" w:hAnsi="宋体"/>
                <w:sz w:val="24"/>
              </w:rPr>
            </w:pPr>
          </w:p>
        </w:tc>
        <w:tc>
          <w:tcPr>
            <w:tcW w:w="992" w:type="dxa"/>
            <w:tcBorders>
              <w:bottom w:val="single" w:color="auto" w:sz="4" w:space="0"/>
            </w:tcBorders>
            <w:vAlign w:val="center"/>
          </w:tcPr>
          <w:p w14:paraId="144E1A9C">
            <w:pPr>
              <w:widowControl/>
              <w:jc w:val="center"/>
              <w:textAlignment w:val="center"/>
              <w:rPr>
                <w:rFonts w:ascii="宋体" w:hAnsi="宋体"/>
                <w:sz w:val="24"/>
              </w:rPr>
            </w:pPr>
          </w:p>
        </w:tc>
        <w:tc>
          <w:tcPr>
            <w:tcW w:w="1405" w:type="dxa"/>
            <w:tcBorders>
              <w:bottom w:val="single" w:color="auto" w:sz="4" w:space="0"/>
            </w:tcBorders>
            <w:vAlign w:val="center"/>
          </w:tcPr>
          <w:p w14:paraId="448E2BC2">
            <w:pPr>
              <w:spacing w:line="500" w:lineRule="exact"/>
              <w:rPr>
                <w:rFonts w:ascii="宋体" w:hAnsi="宋体"/>
                <w:sz w:val="24"/>
              </w:rPr>
            </w:pPr>
          </w:p>
        </w:tc>
      </w:tr>
      <w:tr w14:paraId="4DA6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2187377">
            <w:pPr>
              <w:spacing w:line="500" w:lineRule="exact"/>
              <w:rPr>
                <w:rFonts w:ascii="宋体" w:hAnsi="宋体"/>
                <w:sz w:val="24"/>
              </w:rPr>
            </w:pPr>
          </w:p>
        </w:tc>
        <w:tc>
          <w:tcPr>
            <w:tcW w:w="763" w:type="dxa"/>
            <w:vAlign w:val="center"/>
          </w:tcPr>
          <w:p w14:paraId="72F1BCB8">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5F0B354C">
            <w:pPr>
              <w:widowControl/>
              <w:jc w:val="center"/>
              <w:textAlignment w:val="center"/>
              <w:rPr>
                <w:rFonts w:ascii="宋体" w:hAnsi="宋体"/>
                <w:sz w:val="24"/>
              </w:rPr>
            </w:pPr>
            <w:r>
              <w:rPr>
                <w:rFonts w:hint="eastAsia" w:ascii="宋体" w:hAnsi="宋体" w:cs="宋体"/>
                <w:color w:val="000000"/>
                <w:kern w:val="0"/>
                <w:sz w:val="24"/>
                <w:szCs w:val="24"/>
                <w:lang w:eastAsia="zh-CN"/>
              </w:rPr>
              <w:t>油烟机</w:t>
            </w:r>
          </w:p>
        </w:tc>
        <w:tc>
          <w:tcPr>
            <w:tcW w:w="1391" w:type="dxa"/>
            <w:vAlign w:val="center"/>
          </w:tcPr>
          <w:p w14:paraId="3EBDA65D">
            <w:pPr>
              <w:jc w:val="center"/>
              <w:rPr>
                <w:rFonts w:ascii="宋体" w:hAnsi="宋体"/>
                <w:sz w:val="24"/>
              </w:rPr>
            </w:pPr>
          </w:p>
        </w:tc>
        <w:tc>
          <w:tcPr>
            <w:tcW w:w="994" w:type="dxa"/>
            <w:vAlign w:val="center"/>
          </w:tcPr>
          <w:p w14:paraId="0AB9B3CA">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4C8BB13D">
            <w:pPr>
              <w:widowControl/>
              <w:jc w:val="center"/>
              <w:textAlignment w:val="center"/>
              <w:rPr>
                <w:rFonts w:ascii="宋体" w:hAnsi="宋体"/>
                <w:sz w:val="24"/>
              </w:rPr>
            </w:pPr>
          </w:p>
        </w:tc>
        <w:tc>
          <w:tcPr>
            <w:tcW w:w="992" w:type="dxa"/>
            <w:tcBorders>
              <w:bottom w:val="single" w:color="auto" w:sz="4" w:space="0"/>
            </w:tcBorders>
            <w:vAlign w:val="center"/>
          </w:tcPr>
          <w:p w14:paraId="70196C8C">
            <w:pPr>
              <w:widowControl/>
              <w:jc w:val="center"/>
              <w:textAlignment w:val="center"/>
              <w:rPr>
                <w:rFonts w:ascii="宋体" w:hAnsi="宋体"/>
                <w:sz w:val="24"/>
              </w:rPr>
            </w:pPr>
          </w:p>
        </w:tc>
        <w:tc>
          <w:tcPr>
            <w:tcW w:w="1405" w:type="dxa"/>
            <w:tcBorders>
              <w:bottom w:val="single" w:color="auto" w:sz="4" w:space="0"/>
            </w:tcBorders>
            <w:vAlign w:val="center"/>
          </w:tcPr>
          <w:p w14:paraId="1C251604">
            <w:pPr>
              <w:spacing w:line="500" w:lineRule="exact"/>
              <w:rPr>
                <w:rFonts w:ascii="宋体" w:hAnsi="宋体"/>
                <w:sz w:val="24"/>
              </w:rPr>
            </w:pPr>
          </w:p>
        </w:tc>
      </w:tr>
      <w:tr w14:paraId="3726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929D510">
            <w:pPr>
              <w:spacing w:line="500" w:lineRule="exact"/>
              <w:rPr>
                <w:rFonts w:ascii="宋体" w:hAnsi="宋体"/>
                <w:sz w:val="24"/>
              </w:rPr>
            </w:pPr>
          </w:p>
        </w:tc>
        <w:tc>
          <w:tcPr>
            <w:tcW w:w="763" w:type="dxa"/>
            <w:vAlign w:val="center"/>
          </w:tcPr>
          <w:p w14:paraId="3C8ABF3D">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0726413A">
            <w:pPr>
              <w:widowControl/>
              <w:jc w:val="center"/>
              <w:textAlignment w:val="center"/>
              <w:rPr>
                <w:rFonts w:ascii="宋体" w:hAnsi="宋体"/>
                <w:sz w:val="24"/>
              </w:rPr>
            </w:pPr>
            <w:r>
              <w:rPr>
                <w:rFonts w:hint="eastAsia" w:ascii="宋体" w:hAnsi="宋体" w:cs="宋体"/>
                <w:color w:val="000000"/>
                <w:kern w:val="0"/>
                <w:sz w:val="24"/>
                <w:szCs w:val="24"/>
                <w:lang w:eastAsia="zh-CN"/>
              </w:rPr>
              <w:t>开水机</w:t>
            </w:r>
          </w:p>
        </w:tc>
        <w:tc>
          <w:tcPr>
            <w:tcW w:w="1391" w:type="dxa"/>
            <w:vAlign w:val="center"/>
          </w:tcPr>
          <w:p w14:paraId="1EDD94DF">
            <w:pPr>
              <w:jc w:val="center"/>
              <w:rPr>
                <w:rFonts w:ascii="宋体" w:hAnsi="宋体"/>
                <w:sz w:val="24"/>
              </w:rPr>
            </w:pPr>
          </w:p>
        </w:tc>
        <w:tc>
          <w:tcPr>
            <w:tcW w:w="994" w:type="dxa"/>
            <w:vAlign w:val="center"/>
          </w:tcPr>
          <w:p w14:paraId="0C1B39AE">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03DFC67D">
            <w:pPr>
              <w:widowControl/>
              <w:jc w:val="center"/>
              <w:textAlignment w:val="center"/>
              <w:rPr>
                <w:rFonts w:ascii="宋体" w:hAnsi="宋体"/>
                <w:sz w:val="24"/>
              </w:rPr>
            </w:pPr>
          </w:p>
        </w:tc>
        <w:tc>
          <w:tcPr>
            <w:tcW w:w="992" w:type="dxa"/>
            <w:tcBorders>
              <w:bottom w:val="single" w:color="auto" w:sz="4" w:space="0"/>
            </w:tcBorders>
            <w:vAlign w:val="center"/>
          </w:tcPr>
          <w:p w14:paraId="0929B204">
            <w:pPr>
              <w:widowControl/>
              <w:jc w:val="center"/>
              <w:textAlignment w:val="center"/>
              <w:rPr>
                <w:rFonts w:ascii="宋体" w:hAnsi="宋体"/>
                <w:sz w:val="24"/>
              </w:rPr>
            </w:pPr>
          </w:p>
        </w:tc>
        <w:tc>
          <w:tcPr>
            <w:tcW w:w="1405" w:type="dxa"/>
            <w:tcBorders>
              <w:bottom w:val="single" w:color="auto" w:sz="4" w:space="0"/>
            </w:tcBorders>
            <w:vAlign w:val="center"/>
          </w:tcPr>
          <w:p w14:paraId="129DF95A">
            <w:pPr>
              <w:spacing w:line="500" w:lineRule="exact"/>
              <w:rPr>
                <w:rFonts w:ascii="宋体" w:hAnsi="宋体"/>
                <w:sz w:val="24"/>
              </w:rPr>
            </w:pPr>
          </w:p>
        </w:tc>
      </w:tr>
      <w:tr w14:paraId="5780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916EBAE">
            <w:pPr>
              <w:spacing w:line="500" w:lineRule="exact"/>
              <w:rPr>
                <w:rFonts w:ascii="宋体" w:hAnsi="宋体"/>
                <w:sz w:val="24"/>
              </w:rPr>
            </w:pPr>
          </w:p>
        </w:tc>
        <w:tc>
          <w:tcPr>
            <w:tcW w:w="763" w:type="dxa"/>
            <w:vAlign w:val="center"/>
          </w:tcPr>
          <w:p w14:paraId="45E897CF">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5AE70E5F">
            <w:pPr>
              <w:widowControl/>
              <w:jc w:val="center"/>
              <w:textAlignment w:val="center"/>
              <w:rPr>
                <w:rFonts w:ascii="宋体" w:hAnsi="宋体"/>
                <w:sz w:val="24"/>
              </w:rPr>
            </w:pPr>
            <w:r>
              <w:rPr>
                <w:rFonts w:hint="eastAsia" w:ascii="宋体" w:hAnsi="宋体" w:cs="宋体"/>
                <w:color w:val="000000"/>
                <w:kern w:val="0"/>
                <w:sz w:val="24"/>
                <w:szCs w:val="24"/>
                <w:lang w:eastAsia="zh-CN"/>
              </w:rPr>
              <w:t>消毒柜</w:t>
            </w:r>
          </w:p>
        </w:tc>
        <w:tc>
          <w:tcPr>
            <w:tcW w:w="1391" w:type="dxa"/>
            <w:vAlign w:val="center"/>
          </w:tcPr>
          <w:p w14:paraId="6E04986B">
            <w:pPr>
              <w:jc w:val="center"/>
              <w:rPr>
                <w:rFonts w:ascii="宋体" w:hAnsi="宋体"/>
                <w:sz w:val="24"/>
              </w:rPr>
            </w:pPr>
          </w:p>
        </w:tc>
        <w:tc>
          <w:tcPr>
            <w:tcW w:w="994" w:type="dxa"/>
            <w:vAlign w:val="center"/>
          </w:tcPr>
          <w:p w14:paraId="333D3CEB">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w:t>
            </w:r>
          </w:p>
        </w:tc>
        <w:tc>
          <w:tcPr>
            <w:tcW w:w="1386" w:type="dxa"/>
            <w:vAlign w:val="center"/>
          </w:tcPr>
          <w:p w14:paraId="2C93F009">
            <w:pPr>
              <w:widowControl/>
              <w:jc w:val="center"/>
              <w:textAlignment w:val="center"/>
              <w:rPr>
                <w:rFonts w:ascii="宋体" w:hAnsi="宋体"/>
                <w:sz w:val="24"/>
              </w:rPr>
            </w:pPr>
          </w:p>
        </w:tc>
        <w:tc>
          <w:tcPr>
            <w:tcW w:w="992" w:type="dxa"/>
            <w:tcBorders>
              <w:bottom w:val="single" w:color="auto" w:sz="4" w:space="0"/>
            </w:tcBorders>
            <w:vAlign w:val="center"/>
          </w:tcPr>
          <w:p w14:paraId="7E0E108A">
            <w:pPr>
              <w:widowControl/>
              <w:jc w:val="center"/>
              <w:textAlignment w:val="center"/>
              <w:rPr>
                <w:rFonts w:ascii="宋体" w:hAnsi="宋体"/>
                <w:sz w:val="24"/>
              </w:rPr>
            </w:pPr>
          </w:p>
        </w:tc>
        <w:tc>
          <w:tcPr>
            <w:tcW w:w="1405" w:type="dxa"/>
            <w:tcBorders>
              <w:bottom w:val="single" w:color="auto" w:sz="4" w:space="0"/>
            </w:tcBorders>
            <w:vAlign w:val="center"/>
          </w:tcPr>
          <w:p w14:paraId="286FB968">
            <w:pPr>
              <w:spacing w:line="500" w:lineRule="exact"/>
              <w:rPr>
                <w:rFonts w:ascii="宋体" w:hAnsi="宋体"/>
                <w:sz w:val="24"/>
              </w:rPr>
            </w:pPr>
          </w:p>
        </w:tc>
      </w:tr>
      <w:tr w14:paraId="72B0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4B71785">
            <w:pPr>
              <w:spacing w:line="500" w:lineRule="exact"/>
              <w:rPr>
                <w:rFonts w:ascii="宋体" w:hAnsi="宋体"/>
                <w:sz w:val="24"/>
              </w:rPr>
            </w:pPr>
          </w:p>
        </w:tc>
        <w:tc>
          <w:tcPr>
            <w:tcW w:w="763" w:type="dxa"/>
            <w:vAlign w:val="center"/>
          </w:tcPr>
          <w:p w14:paraId="48234D61">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0A19F849">
            <w:pPr>
              <w:widowControl/>
              <w:jc w:val="center"/>
              <w:textAlignment w:val="center"/>
              <w:rPr>
                <w:rFonts w:ascii="宋体" w:hAnsi="宋体"/>
                <w:sz w:val="24"/>
              </w:rPr>
            </w:pPr>
            <w:r>
              <w:rPr>
                <w:rFonts w:hint="eastAsia" w:ascii="宋体" w:hAnsi="宋体" w:cs="宋体"/>
                <w:color w:val="000000"/>
                <w:kern w:val="0"/>
                <w:sz w:val="24"/>
                <w:szCs w:val="24"/>
                <w:lang w:eastAsia="zh-CN"/>
              </w:rPr>
              <w:t>吹地机</w:t>
            </w:r>
          </w:p>
        </w:tc>
        <w:tc>
          <w:tcPr>
            <w:tcW w:w="1391" w:type="dxa"/>
            <w:vAlign w:val="center"/>
          </w:tcPr>
          <w:p w14:paraId="593ECF5F">
            <w:pPr>
              <w:jc w:val="center"/>
              <w:rPr>
                <w:rFonts w:ascii="宋体" w:hAnsi="宋体"/>
                <w:sz w:val="24"/>
              </w:rPr>
            </w:pPr>
          </w:p>
        </w:tc>
        <w:tc>
          <w:tcPr>
            <w:tcW w:w="994" w:type="dxa"/>
            <w:vAlign w:val="center"/>
          </w:tcPr>
          <w:p w14:paraId="6BE5832E">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3</w:t>
            </w:r>
          </w:p>
        </w:tc>
        <w:tc>
          <w:tcPr>
            <w:tcW w:w="1386" w:type="dxa"/>
            <w:vAlign w:val="center"/>
          </w:tcPr>
          <w:p w14:paraId="65C825AB">
            <w:pPr>
              <w:widowControl/>
              <w:jc w:val="center"/>
              <w:textAlignment w:val="center"/>
              <w:rPr>
                <w:rFonts w:ascii="宋体" w:hAnsi="宋体"/>
                <w:sz w:val="24"/>
              </w:rPr>
            </w:pPr>
          </w:p>
        </w:tc>
        <w:tc>
          <w:tcPr>
            <w:tcW w:w="992" w:type="dxa"/>
            <w:tcBorders>
              <w:bottom w:val="single" w:color="auto" w:sz="4" w:space="0"/>
            </w:tcBorders>
            <w:vAlign w:val="center"/>
          </w:tcPr>
          <w:p w14:paraId="4A8A5ACE">
            <w:pPr>
              <w:widowControl/>
              <w:jc w:val="center"/>
              <w:textAlignment w:val="center"/>
              <w:rPr>
                <w:rFonts w:ascii="宋体" w:hAnsi="宋体"/>
                <w:sz w:val="24"/>
              </w:rPr>
            </w:pPr>
          </w:p>
        </w:tc>
        <w:tc>
          <w:tcPr>
            <w:tcW w:w="1405" w:type="dxa"/>
            <w:tcBorders>
              <w:bottom w:val="single" w:color="auto" w:sz="4" w:space="0"/>
            </w:tcBorders>
            <w:vAlign w:val="center"/>
          </w:tcPr>
          <w:p w14:paraId="23886FF6">
            <w:pPr>
              <w:spacing w:line="500" w:lineRule="exact"/>
              <w:rPr>
                <w:rFonts w:ascii="宋体" w:hAnsi="宋体"/>
                <w:sz w:val="24"/>
              </w:rPr>
            </w:pPr>
          </w:p>
        </w:tc>
      </w:tr>
      <w:tr w14:paraId="1C9E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B5AA961">
            <w:pPr>
              <w:spacing w:line="500" w:lineRule="exact"/>
              <w:rPr>
                <w:rFonts w:ascii="宋体" w:hAnsi="宋体"/>
                <w:sz w:val="24"/>
              </w:rPr>
            </w:pPr>
          </w:p>
        </w:tc>
        <w:tc>
          <w:tcPr>
            <w:tcW w:w="763" w:type="dxa"/>
            <w:vAlign w:val="center"/>
          </w:tcPr>
          <w:p w14:paraId="4F3FBACE">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7F920099">
            <w:pPr>
              <w:widowControl/>
              <w:jc w:val="center"/>
              <w:textAlignment w:val="center"/>
              <w:rPr>
                <w:rFonts w:ascii="宋体" w:hAnsi="宋体"/>
                <w:sz w:val="24"/>
              </w:rPr>
            </w:pPr>
            <w:r>
              <w:rPr>
                <w:rFonts w:hint="eastAsia" w:ascii="宋体" w:hAnsi="宋体" w:cs="宋体"/>
                <w:color w:val="000000"/>
                <w:kern w:val="0"/>
                <w:sz w:val="24"/>
                <w:szCs w:val="24"/>
                <w:lang w:eastAsia="zh-CN"/>
              </w:rPr>
              <w:t>高压水泵</w:t>
            </w:r>
          </w:p>
        </w:tc>
        <w:tc>
          <w:tcPr>
            <w:tcW w:w="1391" w:type="dxa"/>
            <w:vAlign w:val="center"/>
          </w:tcPr>
          <w:p w14:paraId="770A1ABF">
            <w:pPr>
              <w:jc w:val="center"/>
              <w:rPr>
                <w:rFonts w:ascii="宋体" w:hAnsi="宋体"/>
                <w:sz w:val="24"/>
              </w:rPr>
            </w:pPr>
          </w:p>
        </w:tc>
        <w:tc>
          <w:tcPr>
            <w:tcW w:w="994" w:type="dxa"/>
            <w:vAlign w:val="center"/>
          </w:tcPr>
          <w:p w14:paraId="526C4B74">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2</w:t>
            </w:r>
          </w:p>
        </w:tc>
        <w:tc>
          <w:tcPr>
            <w:tcW w:w="1386" w:type="dxa"/>
            <w:vAlign w:val="center"/>
          </w:tcPr>
          <w:p w14:paraId="45A7D5B1">
            <w:pPr>
              <w:widowControl/>
              <w:jc w:val="center"/>
              <w:textAlignment w:val="center"/>
              <w:rPr>
                <w:rFonts w:ascii="宋体" w:hAnsi="宋体"/>
                <w:sz w:val="24"/>
              </w:rPr>
            </w:pPr>
          </w:p>
        </w:tc>
        <w:tc>
          <w:tcPr>
            <w:tcW w:w="992" w:type="dxa"/>
            <w:tcBorders>
              <w:bottom w:val="single" w:color="auto" w:sz="4" w:space="0"/>
            </w:tcBorders>
            <w:vAlign w:val="center"/>
          </w:tcPr>
          <w:p w14:paraId="25EC1B4B">
            <w:pPr>
              <w:widowControl/>
              <w:jc w:val="center"/>
              <w:textAlignment w:val="center"/>
              <w:rPr>
                <w:rFonts w:ascii="宋体" w:hAnsi="宋体"/>
                <w:sz w:val="24"/>
              </w:rPr>
            </w:pPr>
          </w:p>
        </w:tc>
        <w:tc>
          <w:tcPr>
            <w:tcW w:w="1405" w:type="dxa"/>
            <w:tcBorders>
              <w:bottom w:val="single" w:color="auto" w:sz="4" w:space="0"/>
            </w:tcBorders>
            <w:vAlign w:val="center"/>
          </w:tcPr>
          <w:p w14:paraId="6A1BEA19">
            <w:pPr>
              <w:spacing w:line="500" w:lineRule="exact"/>
              <w:rPr>
                <w:rFonts w:ascii="宋体" w:hAnsi="宋体"/>
                <w:sz w:val="24"/>
              </w:rPr>
            </w:pPr>
          </w:p>
        </w:tc>
      </w:tr>
      <w:tr w14:paraId="136D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474A11D">
            <w:pPr>
              <w:spacing w:line="500" w:lineRule="exact"/>
              <w:rPr>
                <w:rFonts w:ascii="宋体" w:hAnsi="宋体"/>
                <w:sz w:val="24"/>
              </w:rPr>
            </w:pPr>
          </w:p>
        </w:tc>
        <w:tc>
          <w:tcPr>
            <w:tcW w:w="763" w:type="dxa"/>
            <w:vAlign w:val="center"/>
          </w:tcPr>
          <w:p w14:paraId="2B497C90">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3BAA2DF9">
            <w:pPr>
              <w:widowControl/>
              <w:jc w:val="center"/>
              <w:textAlignment w:val="center"/>
              <w:rPr>
                <w:rFonts w:ascii="宋体" w:hAnsi="宋体"/>
                <w:sz w:val="24"/>
              </w:rPr>
            </w:pPr>
            <w:r>
              <w:rPr>
                <w:rFonts w:hint="eastAsia" w:ascii="宋体" w:hAnsi="宋体" w:cs="宋体"/>
                <w:color w:val="000000"/>
                <w:kern w:val="0"/>
                <w:sz w:val="24"/>
                <w:szCs w:val="24"/>
                <w:lang w:eastAsia="zh-CN"/>
              </w:rPr>
              <w:t>工业吸尘器</w:t>
            </w:r>
          </w:p>
        </w:tc>
        <w:tc>
          <w:tcPr>
            <w:tcW w:w="1391" w:type="dxa"/>
            <w:vAlign w:val="center"/>
          </w:tcPr>
          <w:p w14:paraId="043C3A18">
            <w:pPr>
              <w:jc w:val="center"/>
              <w:rPr>
                <w:rFonts w:ascii="宋体" w:hAnsi="宋体"/>
                <w:sz w:val="24"/>
              </w:rPr>
            </w:pPr>
          </w:p>
        </w:tc>
        <w:tc>
          <w:tcPr>
            <w:tcW w:w="994" w:type="dxa"/>
            <w:vAlign w:val="center"/>
          </w:tcPr>
          <w:p w14:paraId="647059B8">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2</w:t>
            </w:r>
          </w:p>
        </w:tc>
        <w:tc>
          <w:tcPr>
            <w:tcW w:w="1386" w:type="dxa"/>
            <w:vAlign w:val="center"/>
          </w:tcPr>
          <w:p w14:paraId="1EBC4A0A">
            <w:pPr>
              <w:widowControl/>
              <w:jc w:val="center"/>
              <w:textAlignment w:val="center"/>
              <w:rPr>
                <w:rFonts w:ascii="宋体" w:hAnsi="宋体"/>
                <w:sz w:val="24"/>
              </w:rPr>
            </w:pPr>
          </w:p>
        </w:tc>
        <w:tc>
          <w:tcPr>
            <w:tcW w:w="992" w:type="dxa"/>
            <w:tcBorders>
              <w:bottom w:val="single" w:color="auto" w:sz="4" w:space="0"/>
            </w:tcBorders>
            <w:vAlign w:val="center"/>
          </w:tcPr>
          <w:p w14:paraId="0DE270EE">
            <w:pPr>
              <w:widowControl/>
              <w:jc w:val="center"/>
              <w:textAlignment w:val="center"/>
              <w:rPr>
                <w:rFonts w:ascii="宋体" w:hAnsi="宋体"/>
                <w:sz w:val="24"/>
              </w:rPr>
            </w:pPr>
          </w:p>
        </w:tc>
        <w:tc>
          <w:tcPr>
            <w:tcW w:w="1405" w:type="dxa"/>
            <w:tcBorders>
              <w:bottom w:val="single" w:color="auto" w:sz="4" w:space="0"/>
            </w:tcBorders>
            <w:vAlign w:val="center"/>
          </w:tcPr>
          <w:p w14:paraId="7592D246">
            <w:pPr>
              <w:spacing w:line="500" w:lineRule="exact"/>
              <w:rPr>
                <w:rFonts w:ascii="宋体" w:hAnsi="宋体"/>
                <w:sz w:val="24"/>
              </w:rPr>
            </w:pPr>
          </w:p>
        </w:tc>
      </w:tr>
      <w:tr w14:paraId="44E6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5CE3152">
            <w:pPr>
              <w:spacing w:line="500" w:lineRule="exact"/>
              <w:rPr>
                <w:rFonts w:ascii="宋体" w:hAnsi="宋体"/>
                <w:sz w:val="24"/>
              </w:rPr>
            </w:pPr>
          </w:p>
        </w:tc>
        <w:tc>
          <w:tcPr>
            <w:tcW w:w="763" w:type="dxa"/>
            <w:vAlign w:val="center"/>
          </w:tcPr>
          <w:p w14:paraId="5E0AA1E1">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515249D3">
            <w:pPr>
              <w:widowControl/>
              <w:jc w:val="center"/>
              <w:textAlignment w:val="center"/>
              <w:rPr>
                <w:rFonts w:ascii="宋体" w:hAnsi="宋体"/>
                <w:sz w:val="24"/>
              </w:rPr>
            </w:pPr>
            <w:r>
              <w:rPr>
                <w:rFonts w:hint="eastAsia" w:ascii="宋体" w:hAnsi="宋体" w:cs="宋体"/>
                <w:color w:val="000000"/>
                <w:kern w:val="0"/>
                <w:sz w:val="24"/>
                <w:szCs w:val="24"/>
                <w:lang w:eastAsia="zh-CN"/>
              </w:rPr>
              <w:t>吹风机</w:t>
            </w:r>
          </w:p>
        </w:tc>
        <w:tc>
          <w:tcPr>
            <w:tcW w:w="1391" w:type="dxa"/>
            <w:vAlign w:val="center"/>
          </w:tcPr>
          <w:p w14:paraId="62989857">
            <w:pPr>
              <w:jc w:val="center"/>
              <w:rPr>
                <w:rFonts w:ascii="宋体" w:hAnsi="宋体"/>
                <w:sz w:val="24"/>
              </w:rPr>
            </w:pPr>
          </w:p>
        </w:tc>
        <w:tc>
          <w:tcPr>
            <w:tcW w:w="994" w:type="dxa"/>
            <w:vAlign w:val="center"/>
          </w:tcPr>
          <w:p w14:paraId="546E8D55">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10</w:t>
            </w:r>
          </w:p>
        </w:tc>
        <w:tc>
          <w:tcPr>
            <w:tcW w:w="1386" w:type="dxa"/>
            <w:vAlign w:val="center"/>
          </w:tcPr>
          <w:p w14:paraId="74676C4E">
            <w:pPr>
              <w:widowControl/>
              <w:jc w:val="center"/>
              <w:textAlignment w:val="center"/>
              <w:rPr>
                <w:rFonts w:ascii="宋体" w:hAnsi="宋体"/>
                <w:sz w:val="24"/>
              </w:rPr>
            </w:pPr>
          </w:p>
        </w:tc>
        <w:tc>
          <w:tcPr>
            <w:tcW w:w="992" w:type="dxa"/>
            <w:tcBorders>
              <w:bottom w:val="single" w:color="auto" w:sz="4" w:space="0"/>
            </w:tcBorders>
            <w:vAlign w:val="center"/>
          </w:tcPr>
          <w:p w14:paraId="0B8A8606">
            <w:pPr>
              <w:widowControl/>
              <w:jc w:val="center"/>
              <w:textAlignment w:val="center"/>
              <w:rPr>
                <w:rFonts w:ascii="宋体" w:hAnsi="宋体"/>
                <w:sz w:val="24"/>
              </w:rPr>
            </w:pPr>
          </w:p>
        </w:tc>
        <w:tc>
          <w:tcPr>
            <w:tcW w:w="1405" w:type="dxa"/>
            <w:tcBorders>
              <w:bottom w:val="single" w:color="auto" w:sz="4" w:space="0"/>
            </w:tcBorders>
            <w:vAlign w:val="center"/>
          </w:tcPr>
          <w:p w14:paraId="58E21582">
            <w:pPr>
              <w:spacing w:line="500" w:lineRule="exact"/>
              <w:rPr>
                <w:rFonts w:ascii="宋体" w:hAnsi="宋体"/>
                <w:sz w:val="24"/>
              </w:rPr>
            </w:pPr>
          </w:p>
        </w:tc>
      </w:tr>
      <w:tr w14:paraId="30B3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E4E37F7">
            <w:pPr>
              <w:spacing w:line="500" w:lineRule="exact"/>
              <w:rPr>
                <w:rFonts w:ascii="宋体" w:hAnsi="宋体"/>
                <w:sz w:val="24"/>
              </w:rPr>
            </w:pPr>
          </w:p>
        </w:tc>
        <w:tc>
          <w:tcPr>
            <w:tcW w:w="763" w:type="dxa"/>
            <w:vAlign w:val="center"/>
          </w:tcPr>
          <w:p w14:paraId="48A5D512">
            <w:pPr>
              <w:spacing w:line="400" w:lineRule="exact"/>
              <w:jc w:val="center"/>
              <w:rPr>
                <w:rFonts w:ascii="宋体" w:hAnsi="宋体"/>
                <w:sz w:val="24"/>
              </w:rPr>
            </w:pPr>
            <w:r>
              <w:rPr>
                <w:rFonts w:hint="eastAsia" w:ascii="宋体" w:hAnsi="宋体"/>
                <w:sz w:val="24"/>
                <w:lang w:val="en-US" w:eastAsia="zh-CN"/>
              </w:rPr>
              <w:t>1</w:t>
            </w:r>
          </w:p>
        </w:tc>
        <w:tc>
          <w:tcPr>
            <w:tcW w:w="1703" w:type="dxa"/>
            <w:vAlign w:val="center"/>
          </w:tcPr>
          <w:p w14:paraId="5619F141">
            <w:pPr>
              <w:widowControl/>
              <w:jc w:val="center"/>
              <w:textAlignment w:val="center"/>
              <w:rPr>
                <w:rFonts w:ascii="宋体" w:hAnsi="宋体"/>
                <w:sz w:val="24"/>
              </w:rPr>
            </w:pPr>
            <w:r>
              <w:rPr>
                <w:rFonts w:hint="eastAsia" w:ascii="宋体" w:hAnsi="宋体" w:cs="宋体"/>
                <w:color w:val="000000"/>
                <w:kern w:val="0"/>
                <w:sz w:val="24"/>
                <w:szCs w:val="24"/>
                <w:lang w:eastAsia="zh-CN"/>
              </w:rPr>
              <w:t>热水器</w:t>
            </w:r>
          </w:p>
        </w:tc>
        <w:tc>
          <w:tcPr>
            <w:tcW w:w="1391" w:type="dxa"/>
            <w:vAlign w:val="center"/>
          </w:tcPr>
          <w:p w14:paraId="13C6C07A">
            <w:pPr>
              <w:jc w:val="center"/>
              <w:rPr>
                <w:rFonts w:ascii="宋体" w:hAnsi="宋体"/>
                <w:sz w:val="24"/>
              </w:rPr>
            </w:pPr>
          </w:p>
        </w:tc>
        <w:tc>
          <w:tcPr>
            <w:tcW w:w="994" w:type="dxa"/>
            <w:vAlign w:val="center"/>
          </w:tcPr>
          <w:p w14:paraId="275F895B">
            <w:pPr>
              <w:widowControl/>
              <w:spacing w:line="400" w:lineRule="exact"/>
              <w:jc w:val="center"/>
              <w:textAlignment w:val="center"/>
              <w:rPr>
                <w:rFonts w:hint="default" w:ascii="宋体" w:hAnsi="宋体" w:eastAsia="宋体" w:cs="新宋体"/>
                <w:kern w:val="0"/>
                <w:sz w:val="24"/>
                <w:szCs w:val="24"/>
                <w:lang w:val="en-US" w:eastAsia="zh-CN" w:bidi="ar-SA"/>
              </w:rPr>
            </w:pPr>
            <w:r>
              <w:rPr>
                <w:rFonts w:hint="eastAsia" w:ascii="宋体" w:hAnsi="宋体" w:cs="新宋体"/>
                <w:kern w:val="0"/>
                <w:sz w:val="24"/>
                <w:szCs w:val="24"/>
                <w:lang w:val="en-US" w:eastAsia="zh-CN"/>
              </w:rPr>
              <w:t>5</w:t>
            </w:r>
          </w:p>
        </w:tc>
        <w:tc>
          <w:tcPr>
            <w:tcW w:w="1386" w:type="dxa"/>
            <w:vAlign w:val="center"/>
          </w:tcPr>
          <w:p w14:paraId="0DB445C8">
            <w:pPr>
              <w:widowControl/>
              <w:jc w:val="center"/>
              <w:textAlignment w:val="center"/>
              <w:rPr>
                <w:rFonts w:ascii="宋体" w:hAnsi="宋体"/>
                <w:sz w:val="24"/>
              </w:rPr>
            </w:pPr>
          </w:p>
        </w:tc>
        <w:tc>
          <w:tcPr>
            <w:tcW w:w="992" w:type="dxa"/>
            <w:tcBorders>
              <w:bottom w:val="single" w:color="auto" w:sz="4" w:space="0"/>
            </w:tcBorders>
            <w:vAlign w:val="center"/>
          </w:tcPr>
          <w:p w14:paraId="50525E9A">
            <w:pPr>
              <w:widowControl/>
              <w:jc w:val="center"/>
              <w:textAlignment w:val="center"/>
              <w:rPr>
                <w:rFonts w:ascii="宋体" w:hAnsi="宋体"/>
                <w:sz w:val="24"/>
              </w:rPr>
            </w:pPr>
          </w:p>
        </w:tc>
        <w:tc>
          <w:tcPr>
            <w:tcW w:w="1405" w:type="dxa"/>
            <w:tcBorders>
              <w:bottom w:val="single" w:color="auto" w:sz="4" w:space="0"/>
            </w:tcBorders>
            <w:vAlign w:val="center"/>
          </w:tcPr>
          <w:p w14:paraId="4BD414F1">
            <w:pPr>
              <w:spacing w:line="500" w:lineRule="exact"/>
              <w:rPr>
                <w:rFonts w:ascii="宋体" w:hAnsi="宋体"/>
                <w:sz w:val="24"/>
              </w:rPr>
            </w:pPr>
          </w:p>
        </w:tc>
      </w:tr>
      <w:tr w14:paraId="18BA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59EF8BA7">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14:paraId="4C457306">
            <w:pPr>
              <w:spacing w:line="500" w:lineRule="exact"/>
              <w:rPr>
                <w:rFonts w:ascii="宋体" w:hAnsi="宋体"/>
                <w:sz w:val="24"/>
              </w:rPr>
            </w:pPr>
          </w:p>
        </w:tc>
        <w:tc>
          <w:tcPr>
            <w:tcW w:w="2397" w:type="dxa"/>
            <w:gridSpan w:val="2"/>
            <w:vAlign w:val="center"/>
          </w:tcPr>
          <w:p w14:paraId="0234266E">
            <w:pPr>
              <w:spacing w:line="500" w:lineRule="exact"/>
              <w:rPr>
                <w:rFonts w:ascii="宋体" w:hAnsi="宋体"/>
                <w:sz w:val="24"/>
              </w:rPr>
            </w:pPr>
            <w:r>
              <w:rPr>
                <w:rFonts w:hint="eastAsia" w:ascii="宋体" w:hAnsi="宋体"/>
                <w:sz w:val="24"/>
              </w:rPr>
              <w:t>小写：</w:t>
            </w:r>
          </w:p>
        </w:tc>
      </w:tr>
    </w:tbl>
    <w:p w14:paraId="4AF7DCCC">
      <w:pPr>
        <w:rPr>
          <w:rFonts w:ascii="宋体" w:hAnsi="宋体"/>
          <w:b/>
          <w:sz w:val="24"/>
          <w:szCs w:val="24"/>
          <w:u w:val="single"/>
        </w:rPr>
      </w:pPr>
    </w:p>
    <w:p w14:paraId="127F0849">
      <w:pPr>
        <w:ind w:firstLine="482" w:firstLineChars="200"/>
        <w:rPr>
          <w:rFonts w:ascii="宋体" w:hAnsi="宋体"/>
          <w:b/>
          <w:sz w:val="24"/>
          <w:szCs w:val="24"/>
          <w:u w:val="single"/>
        </w:rPr>
      </w:pPr>
      <w:r>
        <w:rPr>
          <w:rFonts w:hint="eastAsia" w:ascii="宋体" w:hAnsi="宋体"/>
          <w:b/>
          <w:sz w:val="24"/>
          <w:szCs w:val="24"/>
          <w:u w:val="single"/>
        </w:rPr>
        <w:t>注：（1）</w:t>
      </w:r>
      <w:r>
        <w:rPr>
          <w:rFonts w:ascii="宋体" w:hAnsi="宋体"/>
          <w:b/>
          <w:sz w:val="24"/>
          <w:szCs w:val="24"/>
          <w:u w:val="single"/>
        </w:rPr>
        <w:t>竞价人首次提交的报价总价必须低于公告最高限价的3%（不含）以上，报价单价不能超过竞价文件的单价最高限价，否则，视为无效报价</w:t>
      </w:r>
      <w:r>
        <w:rPr>
          <w:rFonts w:hint="eastAsia" w:ascii="宋体" w:hAnsi="宋体"/>
          <w:b/>
          <w:sz w:val="24"/>
          <w:szCs w:val="24"/>
          <w:u w:val="single"/>
        </w:rPr>
        <w:t>。</w:t>
      </w:r>
    </w:p>
    <w:p w14:paraId="098C5C25">
      <w:pPr>
        <w:pStyle w:val="18"/>
        <w:ind w:firstLine="482"/>
        <w:rPr>
          <w:rFonts w:ascii="宋体" w:hAnsi="宋体"/>
        </w:rPr>
      </w:pPr>
      <w:r>
        <w:rPr>
          <w:rFonts w:hint="eastAsia" w:ascii="宋体" w:hAnsi="宋体"/>
          <w:b/>
          <w:sz w:val="24"/>
          <w:u w:val="single"/>
        </w:rPr>
        <w:t>（2）竞价人应以包括本项目所涉及的有关项目的所有费用进行报价，</w:t>
      </w:r>
      <w:r>
        <w:rPr>
          <w:rFonts w:hint="eastAsia" w:ascii="宋体" w:hAnsi="宋体"/>
          <w:b/>
          <w:sz w:val="24"/>
          <w:highlight w:val="yellow"/>
          <w:u w:val="single"/>
        </w:rPr>
        <w:t>包括：报价应包含</w:t>
      </w:r>
      <w:r>
        <w:rPr>
          <w:rFonts w:hint="eastAsia" w:ascii="宋体" w:hAnsi="宋体"/>
          <w:b/>
          <w:sz w:val="24"/>
          <w:highlight w:val="yellow"/>
          <w:u w:val="single"/>
          <w:lang w:val="en-US" w:eastAsia="zh-CN"/>
        </w:rPr>
        <w:t>生产、制造、运输、税金、售后等一切费用</w:t>
      </w:r>
      <w:r>
        <w:rPr>
          <w:rFonts w:hint="eastAsia" w:ascii="宋体" w:hAnsi="宋体"/>
          <w:b/>
          <w:sz w:val="24"/>
          <w:highlight w:val="yellow"/>
          <w:u w:val="single"/>
        </w:rPr>
        <w:t>。</w:t>
      </w:r>
    </w:p>
    <w:p w14:paraId="71DEA8B5">
      <w:pPr>
        <w:rPr>
          <w:rFonts w:ascii="宋体" w:hAnsi="宋体"/>
          <w:b/>
          <w:sz w:val="24"/>
          <w:szCs w:val="24"/>
          <w:u w:val="singl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656A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773AB9DB">
            <w:pPr>
              <w:ind w:left="4410" w:leftChars="2100"/>
              <w:jc w:val="center"/>
              <w:rPr>
                <w:rFonts w:ascii="宋体" w:hAnsi="宋体"/>
                <w:b/>
                <w:sz w:val="36"/>
                <w:szCs w:val="36"/>
              </w:rPr>
            </w:pPr>
          </w:p>
          <w:p w14:paraId="0B1EBE4A">
            <w:pPr>
              <w:ind w:left="4410" w:leftChars="2100"/>
              <w:jc w:val="center"/>
              <w:rPr>
                <w:rFonts w:ascii="宋体" w:hAnsi="宋体"/>
                <w:b/>
                <w:sz w:val="36"/>
                <w:szCs w:val="36"/>
              </w:rPr>
            </w:pPr>
          </w:p>
          <w:p w14:paraId="593A9E7A">
            <w:pPr>
              <w:jc w:val="center"/>
              <w:rPr>
                <w:rFonts w:ascii="宋体" w:hAnsi="宋体"/>
                <w:sz w:val="24"/>
                <w:szCs w:val="24"/>
              </w:rPr>
            </w:pPr>
            <w:r>
              <w:rPr>
                <w:rFonts w:hint="eastAsia" w:ascii="宋体" w:hAnsi="宋体"/>
                <w:sz w:val="24"/>
                <w:szCs w:val="24"/>
              </w:rPr>
              <w:t>保证金凭证复印件粘贴处</w:t>
            </w:r>
          </w:p>
          <w:p w14:paraId="475D1023">
            <w:pPr>
              <w:ind w:left="4410" w:leftChars="2100"/>
              <w:jc w:val="center"/>
              <w:rPr>
                <w:rFonts w:ascii="宋体" w:hAnsi="宋体"/>
                <w:b/>
                <w:sz w:val="36"/>
                <w:szCs w:val="36"/>
              </w:rPr>
            </w:pPr>
          </w:p>
        </w:tc>
      </w:tr>
    </w:tbl>
    <w:p w14:paraId="16186C0B">
      <w:pPr>
        <w:spacing w:line="360" w:lineRule="auto"/>
        <w:ind w:left="-718" w:leftChars="-342" w:right="-874" w:rightChars="-416" w:firstLine="357" w:firstLineChars="170"/>
        <w:rPr>
          <w:rFonts w:ascii="宋体" w:hAnsi="宋体" w:cs="Arial"/>
          <w:szCs w:val="21"/>
        </w:rPr>
      </w:pPr>
    </w:p>
    <w:p w14:paraId="36066A7A">
      <w:pPr>
        <w:rPr>
          <w:rFonts w:ascii="宋体" w:hAnsi="宋体"/>
          <w:b/>
          <w:sz w:val="24"/>
          <w:szCs w:val="24"/>
        </w:rPr>
      </w:pPr>
    </w:p>
    <w:p w14:paraId="7B3C05B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40C9D230">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72DA5007">
      <w:pPr>
        <w:spacing w:line="440" w:lineRule="exact"/>
        <w:rPr>
          <w:rFonts w:ascii="宋体" w:hAnsi="宋体" w:cs="宋体"/>
          <w:b/>
          <w:kern w:val="0"/>
          <w:sz w:val="24"/>
        </w:rPr>
      </w:pPr>
      <w:r>
        <w:rPr>
          <w:rFonts w:hint="eastAsia" w:ascii="宋体" w:hAnsi="宋体"/>
          <w:sz w:val="24"/>
        </w:rPr>
        <w:t>日  期： 年 月 日</w:t>
      </w:r>
    </w:p>
    <w:p w14:paraId="79F92967">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14:paraId="0FC6E714">
      <w:pPr>
        <w:widowControl/>
        <w:spacing w:after="109"/>
        <w:jc w:val="center"/>
        <w:rPr>
          <w:rFonts w:ascii="宋体" w:hAnsi="宋体"/>
          <w:b/>
          <w:sz w:val="28"/>
          <w:szCs w:val="28"/>
        </w:rPr>
      </w:pPr>
      <w:r>
        <w:rPr>
          <w:rFonts w:ascii="宋体" w:hAnsi="宋体"/>
          <w:b/>
          <w:sz w:val="28"/>
          <w:szCs w:val="28"/>
        </w:rPr>
        <w:t>技术和服务要求响应表</w:t>
      </w:r>
    </w:p>
    <w:p w14:paraId="136315B0">
      <w:pPr>
        <w:widowControl/>
        <w:spacing w:after="109"/>
        <w:jc w:val="left"/>
        <w:rPr>
          <w:rFonts w:ascii="宋体" w:hAnsi="宋体" w:cs="宋体"/>
          <w:kern w:val="0"/>
          <w:szCs w:val="21"/>
        </w:rPr>
      </w:pPr>
      <w:r>
        <w:rPr>
          <w:rFonts w:ascii="宋体" w:hAnsi="宋体" w:cs="宋体"/>
          <w:kern w:val="0"/>
          <w:szCs w:val="21"/>
        </w:rPr>
        <w:t> </w:t>
      </w:r>
    </w:p>
    <w:p w14:paraId="281CBFD4">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7D796F9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2FE281E">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7C5404B">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3B6AC73">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45FCB23">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E91C1C2">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14:paraId="56243730">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32829C7A">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AA0600B">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3DA9A76">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4837907">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5A8E6D9">
            <w:pPr>
              <w:widowControl/>
              <w:jc w:val="left"/>
              <w:rPr>
                <w:rFonts w:ascii="宋体" w:hAnsi="宋体" w:cs="宋体"/>
                <w:kern w:val="0"/>
                <w:sz w:val="24"/>
                <w:szCs w:val="24"/>
              </w:rPr>
            </w:pPr>
          </w:p>
        </w:tc>
      </w:tr>
      <w:tr w14:paraId="64354039">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3CEA9A54">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8AAD3BB">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18EC163">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5E075C0">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44DD906">
            <w:pPr>
              <w:widowControl/>
              <w:jc w:val="left"/>
              <w:rPr>
                <w:rFonts w:ascii="宋体" w:hAnsi="宋体" w:cs="宋体"/>
                <w:kern w:val="0"/>
                <w:sz w:val="24"/>
                <w:szCs w:val="24"/>
              </w:rPr>
            </w:pPr>
          </w:p>
        </w:tc>
      </w:tr>
      <w:tr w14:paraId="542A322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F1847DE">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601255B">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21B91D0">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3C91940">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56C8D37">
            <w:pPr>
              <w:widowControl/>
              <w:jc w:val="left"/>
              <w:rPr>
                <w:rFonts w:ascii="宋体" w:hAnsi="宋体" w:cs="宋体"/>
                <w:kern w:val="0"/>
                <w:sz w:val="24"/>
                <w:szCs w:val="24"/>
              </w:rPr>
            </w:pPr>
          </w:p>
        </w:tc>
      </w:tr>
    </w:tbl>
    <w:p w14:paraId="1E38E8E5">
      <w:pPr>
        <w:rPr>
          <w:rFonts w:ascii="宋体" w:hAnsi="宋体" w:cs="宋体"/>
          <w:b/>
          <w:kern w:val="0"/>
          <w:sz w:val="24"/>
          <w:szCs w:val="24"/>
        </w:rPr>
      </w:pPr>
    </w:p>
    <w:p w14:paraId="12651B08">
      <w:pPr>
        <w:widowControl/>
        <w:spacing w:before="100" w:beforeAutospacing="1" w:after="100" w:afterAutospacing="1"/>
        <w:jc w:val="left"/>
        <w:rPr>
          <w:rFonts w:ascii="宋体"/>
          <w:kern w:val="0"/>
          <w:sz w:val="24"/>
          <w:szCs w:val="24"/>
        </w:rPr>
      </w:pPr>
      <w:r>
        <w:rPr>
          <w:rFonts w:hint="eastAsia" w:ascii="宋体" w:hAnsi="宋体" w:cs="宋体"/>
          <w:kern w:val="0"/>
        </w:rPr>
        <w:t>★注意：</w:t>
      </w:r>
    </w:p>
    <w:p w14:paraId="08321A7B">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30D37D92">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14:paraId="23C83216">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4D206EB0">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10F4F624">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5F9D1F5F">
      <w:pPr>
        <w:widowControl/>
        <w:shd w:val="clear" w:color="auto" w:fill="FFFFFF"/>
        <w:spacing w:line="440" w:lineRule="exact"/>
        <w:rPr>
          <w:rFonts w:ascii="宋体" w:hAnsi="宋体"/>
          <w:sz w:val="24"/>
          <w:szCs w:val="24"/>
        </w:rPr>
      </w:pPr>
    </w:p>
    <w:p w14:paraId="1806B8B6">
      <w:pPr>
        <w:widowControl/>
        <w:shd w:val="clear" w:color="auto" w:fill="FFFFFF"/>
        <w:spacing w:line="440" w:lineRule="exact"/>
        <w:rPr>
          <w:rFonts w:ascii="宋体" w:hAnsi="宋体"/>
          <w:sz w:val="24"/>
          <w:szCs w:val="24"/>
        </w:rPr>
      </w:pPr>
    </w:p>
    <w:p w14:paraId="4531C9E7">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p>
    <w:p w14:paraId="2203DCD4">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p>
    <w:p w14:paraId="4F0C837A">
      <w:pPr>
        <w:spacing w:line="440" w:lineRule="exact"/>
        <w:rPr>
          <w:rFonts w:ascii="宋体" w:hAnsi="宋体" w:cs="宋体"/>
          <w:b/>
          <w:kern w:val="0"/>
          <w:sz w:val="24"/>
          <w:szCs w:val="24"/>
        </w:rPr>
      </w:pPr>
      <w:r>
        <w:rPr>
          <w:rFonts w:hint="eastAsia" w:ascii="宋体" w:hAnsi="宋体"/>
          <w:sz w:val="24"/>
          <w:szCs w:val="24"/>
        </w:rPr>
        <w:t>日  期： 年 月 日</w:t>
      </w:r>
    </w:p>
    <w:p w14:paraId="2B18A6A9">
      <w:pPr>
        <w:rPr>
          <w:rFonts w:ascii="宋体" w:hAnsi="宋体" w:cs="宋体"/>
          <w:b/>
          <w:kern w:val="0"/>
          <w:sz w:val="24"/>
        </w:rPr>
      </w:pPr>
    </w:p>
    <w:p w14:paraId="1FA45796">
      <w:pPr>
        <w:rPr>
          <w:rFonts w:ascii="宋体" w:hAnsi="宋体" w:cs="宋体"/>
          <w:b/>
          <w:kern w:val="0"/>
          <w:sz w:val="24"/>
        </w:rPr>
      </w:pPr>
    </w:p>
    <w:p w14:paraId="6C1B23DA">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14:paraId="561E61B3">
      <w:pPr>
        <w:jc w:val="center"/>
        <w:rPr>
          <w:rFonts w:ascii="宋体" w:hAnsi="宋体"/>
          <w:b/>
          <w:sz w:val="28"/>
          <w:szCs w:val="28"/>
        </w:rPr>
      </w:pPr>
    </w:p>
    <w:p w14:paraId="64787422">
      <w:pPr>
        <w:widowControl/>
        <w:spacing w:after="109"/>
        <w:jc w:val="center"/>
        <w:rPr>
          <w:rFonts w:ascii="宋体" w:hAnsi="宋体"/>
          <w:b/>
          <w:sz w:val="28"/>
          <w:szCs w:val="28"/>
        </w:rPr>
      </w:pPr>
      <w:r>
        <w:rPr>
          <w:rFonts w:hint="eastAsia" w:ascii="宋体" w:hAnsi="宋体"/>
          <w:b/>
          <w:sz w:val="28"/>
          <w:szCs w:val="28"/>
        </w:rPr>
        <w:t>商务条件响应表</w:t>
      </w:r>
    </w:p>
    <w:p w14:paraId="6CDFDC84">
      <w:pPr>
        <w:pStyle w:val="16"/>
        <w:widowControl/>
        <w:spacing w:before="0" w:beforeAutospacing="0" w:after="150" w:afterAutospacing="0"/>
        <w:rPr>
          <w:rFonts w:ascii="宋体" w:hAnsi="宋体"/>
          <w:szCs w:val="24"/>
        </w:rPr>
      </w:pPr>
      <w:r>
        <w:rPr>
          <w:rFonts w:hint="eastAsia" w:ascii="宋体" w:hAnsi="宋体" w:cs="宋体"/>
          <w:szCs w:val="24"/>
        </w:rPr>
        <w:t> </w:t>
      </w:r>
    </w:p>
    <w:p w14:paraId="4ED5A6EA">
      <w:pPr>
        <w:pStyle w:val="16"/>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008C1B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7F7ADB0C">
            <w:pPr>
              <w:pStyle w:val="16"/>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14:paraId="3E23F919">
            <w:pPr>
              <w:pStyle w:val="16"/>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14:paraId="176F7BD7">
            <w:pPr>
              <w:pStyle w:val="16"/>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14:paraId="3FD7FBD6">
            <w:pPr>
              <w:pStyle w:val="16"/>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14:paraId="6FA4CA5F">
            <w:pPr>
              <w:pStyle w:val="16"/>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14:paraId="3D0688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37BA02DC">
            <w:pPr>
              <w:pStyle w:val="16"/>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14:paraId="219EAF07">
            <w:pPr>
              <w:pStyle w:val="16"/>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14:paraId="1B327D29">
            <w:pPr>
              <w:widowControl/>
              <w:jc w:val="left"/>
              <w:rPr>
                <w:rFonts w:ascii="宋体" w:hAnsi="宋体"/>
                <w:sz w:val="24"/>
                <w:szCs w:val="24"/>
              </w:rPr>
            </w:pPr>
          </w:p>
        </w:tc>
        <w:tc>
          <w:tcPr>
            <w:tcW w:w="2455" w:type="dxa"/>
            <w:tcMar>
              <w:top w:w="0" w:type="dxa"/>
              <w:left w:w="105" w:type="dxa"/>
              <w:bottom w:w="0" w:type="dxa"/>
              <w:right w:w="105" w:type="dxa"/>
            </w:tcMar>
          </w:tcPr>
          <w:p w14:paraId="4C135E45">
            <w:pPr>
              <w:widowControl/>
              <w:jc w:val="left"/>
              <w:rPr>
                <w:rFonts w:ascii="宋体" w:hAnsi="宋体"/>
                <w:sz w:val="24"/>
                <w:szCs w:val="24"/>
              </w:rPr>
            </w:pPr>
          </w:p>
        </w:tc>
        <w:tc>
          <w:tcPr>
            <w:tcW w:w="2605" w:type="dxa"/>
            <w:tcMar>
              <w:top w:w="0" w:type="dxa"/>
              <w:left w:w="105" w:type="dxa"/>
              <w:bottom w:w="0" w:type="dxa"/>
              <w:right w:w="105" w:type="dxa"/>
            </w:tcMar>
          </w:tcPr>
          <w:p w14:paraId="5AE8F0B0">
            <w:pPr>
              <w:widowControl/>
              <w:jc w:val="left"/>
              <w:rPr>
                <w:rFonts w:ascii="宋体" w:hAnsi="宋体"/>
                <w:sz w:val="24"/>
                <w:szCs w:val="24"/>
              </w:rPr>
            </w:pPr>
          </w:p>
        </w:tc>
      </w:tr>
      <w:tr w14:paraId="3E34B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559C3A4C">
            <w:pPr>
              <w:rPr>
                <w:rFonts w:ascii="宋体" w:hAnsi="宋体"/>
                <w:sz w:val="24"/>
                <w:szCs w:val="24"/>
              </w:rPr>
            </w:pPr>
          </w:p>
        </w:tc>
        <w:tc>
          <w:tcPr>
            <w:tcW w:w="1298" w:type="dxa"/>
            <w:tcMar>
              <w:top w:w="0" w:type="dxa"/>
              <w:left w:w="105" w:type="dxa"/>
              <w:bottom w:w="0" w:type="dxa"/>
              <w:right w:w="105" w:type="dxa"/>
            </w:tcMar>
            <w:vAlign w:val="center"/>
          </w:tcPr>
          <w:p w14:paraId="4B7CAC97">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14:paraId="54DDF7BE">
            <w:pPr>
              <w:widowControl/>
              <w:jc w:val="left"/>
              <w:rPr>
                <w:rFonts w:ascii="宋体" w:hAnsi="宋体"/>
                <w:sz w:val="24"/>
                <w:szCs w:val="24"/>
              </w:rPr>
            </w:pPr>
          </w:p>
        </w:tc>
        <w:tc>
          <w:tcPr>
            <w:tcW w:w="2455" w:type="dxa"/>
            <w:tcMar>
              <w:top w:w="0" w:type="dxa"/>
              <w:left w:w="105" w:type="dxa"/>
              <w:bottom w:w="0" w:type="dxa"/>
              <w:right w:w="105" w:type="dxa"/>
            </w:tcMar>
          </w:tcPr>
          <w:p w14:paraId="681F13A1">
            <w:pPr>
              <w:widowControl/>
              <w:jc w:val="left"/>
              <w:rPr>
                <w:rFonts w:ascii="宋体" w:hAnsi="宋体"/>
                <w:sz w:val="24"/>
                <w:szCs w:val="24"/>
              </w:rPr>
            </w:pPr>
          </w:p>
        </w:tc>
        <w:tc>
          <w:tcPr>
            <w:tcW w:w="2605" w:type="dxa"/>
            <w:tcMar>
              <w:top w:w="0" w:type="dxa"/>
              <w:left w:w="105" w:type="dxa"/>
              <w:bottom w:w="0" w:type="dxa"/>
              <w:right w:w="105" w:type="dxa"/>
            </w:tcMar>
          </w:tcPr>
          <w:p w14:paraId="36485569">
            <w:pPr>
              <w:widowControl/>
              <w:jc w:val="left"/>
              <w:rPr>
                <w:rFonts w:ascii="宋体" w:hAnsi="宋体"/>
                <w:sz w:val="24"/>
                <w:szCs w:val="24"/>
              </w:rPr>
            </w:pPr>
          </w:p>
        </w:tc>
      </w:tr>
      <w:tr w14:paraId="670C09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43BB6530">
            <w:pPr>
              <w:pStyle w:val="16"/>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14:paraId="64FD89F2">
            <w:pPr>
              <w:widowControl/>
              <w:jc w:val="left"/>
              <w:rPr>
                <w:rFonts w:ascii="宋体" w:hAnsi="宋体"/>
                <w:sz w:val="24"/>
                <w:szCs w:val="24"/>
              </w:rPr>
            </w:pPr>
          </w:p>
        </w:tc>
        <w:tc>
          <w:tcPr>
            <w:tcW w:w="2604" w:type="dxa"/>
            <w:tcMar>
              <w:top w:w="0" w:type="dxa"/>
              <w:left w:w="105" w:type="dxa"/>
              <w:bottom w:w="0" w:type="dxa"/>
              <w:right w:w="105" w:type="dxa"/>
            </w:tcMar>
            <w:vAlign w:val="center"/>
          </w:tcPr>
          <w:p w14:paraId="0A10D97F">
            <w:pPr>
              <w:widowControl/>
              <w:jc w:val="left"/>
              <w:rPr>
                <w:rFonts w:ascii="宋体" w:hAnsi="宋体"/>
                <w:sz w:val="24"/>
                <w:szCs w:val="24"/>
              </w:rPr>
            </w:pPr>
          </w:p>
        </w:tc>
        <w:tc>
          <w:tcPr>
            <w:tcW w:w="2455" w:type="dxa"/>
            <w:tcMar>
              <w:top w:w="0" w:type="dxa"/>
              <w:left w:w="105" w:type="dxa"/>
              <w:bottom w:w="0" w:type="dxa"/>
              <w:right w:w="105" w:type="dxa"/>
            </w:tcMar>
            <w:vAlign w:val="center"/>
          </w:tcPr>
          <w:p w14:paraId="7DB560C4">
            <w:pPr>
              <w:widowControl/>
              <w:jc w:val="left"/>
              <w:rPr>
                <w:rFonts w:ascii="宋体" w:hAnsi="宋体"/>
                <w:sz w:val="24"/>
                <w:szCs w:val="24"/>
              </w:rPr>
            </w:pPr>
          </w:p>
        </w:tc>
        <w:tc>
          <w:tcPr>
            <w:tcW w:w="2605" w:type="dxa"/>
            <w:tcMar>
              <w:top w:w="0" w:type="dxa"/>
              <w:left w:w="105" w:type="dxa"/>
              <w:bottom w:w="0" w:type="dxa"/>
              <w:right w:w="105" w:type="dxa"/>
            </w:tcMar>
            <w:vAlign w:val="center"/>
          </w:tcPr>
          <w:p w14:paraId="65A14A90">
            <w:pPr>
              <w:widowControl/>
              <w:jc w:val="left"/>
              <w:rPr>
                <w:rFonts w:ascii="宋体" w:hAnsi="宋体"/>
                <w:sz w:val="24"/>
                <w:szCs w:val="24"/>
              </w:rPr>
            </w:pPr>
          </w:p>
        </w:tc>
      </w:tr>
    </w:tbl>
    <w:p w14:paraId="3AC7174E">
      <w:pPr>
        <w:jc w:val="center"/>
        <w:rPr>
          <w:rFonts w:ascii="宋体" w:hAnsi="宋体"/>
          <w:b/>
          <w:sz w:val="24"/>
          <w:szCs w:val="24"/>
        </w:rPr>
      </w:pPr>
    </w:p>
    <w:p w14:paraId="379334B8">
      <w:pPr>
        <w:widowControl/>
        <w:spacing w:before="100" w:beforeAutospacing="1" w:after="100" w:afterAutospacing="1"/>
        <w:jc w:val="left"/>
        <w:rPr>
          <w:rFonts w:ascii="宋体"/>
          <w:kern w:val="0"/>
          <w:sz w:val="24"/>
          <w:szCs w:val="24"/>
        </w:rPr>
      </w:pPr>
      <w:r>
        <w:rPr>
          <w:rFonts w:hint="eastAsia" w:ascii="宋体" w:hAnsi="宋体" w:cs="宋体"/>
          <w:kern w:val="0"/>
        </w:rPr>
        <w:t>★注意：</w:t>
      </w:r>
    </w:p>
    <w:p w14:paraId="4E4F43C0">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6EF4AF8C">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14:paraId="3D1DA01B">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6FDA64F8">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3F276C5D">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5493F80F">
      <w:pPr>
        <w:jc w:val="center"/>
        <w:rPr>
          <w:rFonts w:ascii="宋体" w:hAnsi="宋体"/>
          <w:b/>
          <w:sz w:val="28"/>
          <w:szCs w:val="28"/>
        </w:rPr>
      </w:pPr>
    </w:p>
    <w:p w14:paraId="695D0F00">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5C5A5AC6">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1ABE48AC">
      <w:pPr>
        <w:spacing w:line="440" w:lineRule="exact"/>
        <w:rPr>
          <w:rFonts w:ascii="宋体" w:hAnsi="宋体" w:cs="宋体"/>
          <w:b/>
          <w:kern w:val="0"/>
          <w:sz w:val="24"/>
        </w:rPr>
      </w:pPr>
      <w:r>
        <w:rPr>
          <w:rFonts w:hint="eastAsia" w:ascii="宋体" w:hAnsi="宋体"/>
          <w:sz w:val="24"/>
        </w:rPr>
        <w:t>日  期： 年 月 日</w:t>
      </w:r>
    </w:p>
    <w:p w14:paraId="4940214F">
      <w:pPr>
        <w:rPr>
          <w:rFonts w:ascii="宋体" w:hAnsi="宋体" w:cs="宋体"/>
          <w:b/>
          <w:kern w:val="0"/>
          <w:sz w:val="24"/>
        </w:rPr>
      </w:pPr>
      <w:r>
        <w:rPr>
          <w:rFonts w:ascii="宋体" w:hAnsi="宋体"/>
          <w:b/>
          <w:sz w:val="28"/>
          <w:szCs w:val="28"/>
        </w:rPr>
        <w:br w:type="page"/>
      </w:r>
    </w:p>
    <w:p w14:paraId="75958DA8">
      <w:pPr>
        <w:ind w:firstLine="241" w:firstLineChars="100"/>
        <w:rPr>
          <w:rFonts w:ascii="宋体" w:hAnsi="宋体" w:cs="宋体"/>
          <w:b/>
          <w:kern w:val="0"/>
          <w:sz w:val="24"/>
        </w:rPr>
      </w:pPr>
      <w:r>
        <w:rPr>
          <w:rFonts w:hint="eastAsia" w:ascii="宋体" w:hAnsi="宋体" w:cs="宋体"/>
          <w:b/>
          <w:kern w:val="0"/>
          <w:sz w:val="24"/>
        </w:rPr>
        <w:t>附件13：</w:t>
      </w:r>
    </w:p>
    <w:p w14:paraId="4EB85934">
      <w:pPr>
        <w:rPr>
          <w:rFonts w:ascii="宋体" w:hAnsi="宋体" w:cs="宋体"/>
          <w:kern w:val="0"/>
          <w:sz w:val="24"/>
        </w:rPr>
      </w:pPr>
    </w:p>
    <w:p w14:paraId="3532E2B1">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14:paraId="50123D71">
      <w:pPr>
        <w:jc w:val="center"/>
        <w:rPr>
          <w:rFonts w:ascii="宋体" w:hAnsi="宋体"/>
          <w:b/>
          <w:sz w:val="28"/>
          <w:szCs w:val="28"/>
        </w:rPr>
      </w:pPr>
    </w:p>
    <w:p w14:paraId="616EBD5D">
      <w:pPr>
        <w:rPr>
          <w:rFonts w:ascii="宋体" w:hAnsi="宋体"/>
          <w:sz w:val="24"/>
          <w:szCs w:val="24"/>
        </w:rPr>
      </w:pPr>
      <w:r>
        <w:rPr>
          <w:rFonts w:hint="eastAsia" w:ascii="宋体" w:hAnsi="宋体"/>
          <w:sz w:val="24"/>
          <w:szCs w:val="24"/>
        </w:rPr>
        <w:t>说明：</w:t>
      </w:r>
    </w:p>
    <w:p w14:paraId="2E50E598">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14:paraId="1C6DE31D">
      <w:pPr>
        <w:jc w:val="left"/>
        <w:rPr>
          <w:rFonts w:ascii="宋体" w:hAnsi="宋体"/>
          <w:b/>
          <w:sz w:val="24"/>
          <w:szCs w:val="24"/>
        </w:rPr>
      </w:pPr>
      <w:r>
        <w:rPr>
          <w:rFonts w:hint="eastAsia" w:ascii="宋体" w:hAnsi="宋体"/>
          <w:b/>
          <w:sz w:val="24"/>
          <w:szCs w:val="24"/>
        </w:rPr>
        <w:t>附件14：</w:t>
      </w:r>
    </w:p>
    <w:p w14:paraId="18032376">
      <w:pPr>
        <w:widowControl/>
        <w:spacing w:after="109"/>
        <w:jc w:val="center"/>
        <w:rPr>
          <w:rFonts w:ascii="宋体" w:hAnsi="宋体"/>
          <w:b/>
          <w:sz w:val="28"/>
          <w:szCs w:val="28"/>
        </w:rPr>
      </w:pPr>
      <w:r>
        <w:rPr>
          <w:rFonts w:hint="eastAsia" w:ascii="宋体" w:hAnsi="宋体"/>
          <w:b/>
          <w:sz w:val="28"/>
          <w:szCs w:val="28"/>
        </w:rPr>
        <w:t>售后服务承诺</w:t>
      </w:r>
    </w:p>
    <w:p w14:paraId="6B34E189">
      <w:pPr>
        <w:rPr>
          <w:rFonts w:ascii="宋体" w:hAnsi="宋体" w:cs="宋体"/>
          <w:kern w:val="0"/>
          <w:sz w:val="24"/>
        </w:rPr>
      </w:pPr>
    </w:p>
    <w:p w14:paraId="27BE8265">
      <w:pPr>
        <w:rPr>
          <w:rFonts w:ascii="宋体" w:hAnsi="宋体" w:cs="宋体"/>
          <w:kern w:val="0"/>
          <w:sz w:val="24"/>
        </w:rPr>
      </w:pPr>
    </w:p>
    <w:p w14:paraId="209F37C4">
      <w:pPr>
        <w:rPr>
          <w:rFonts w:ascii="宋体" w:hAnsi="宋体" w:cs="宋体"/>
          <w:kern w:val="0"/>
          <w:sz w:val="24"/>
          <w:u w:val="single"/>
        </w:rPr>
      </w:pPr>
      <w:r>
        <w:rPr>
          <w:rFonts w:hint="eastAsia" w:ascii="宋体" w:hAnsi="宋体" w:cs="宋体"/>
          <w:kern w:val="0"/>
          <w:sz w:val="24"/>
        </w:rPr>
        <w:t>致：</w:t>
      </w:r>
    </w:p>
    <w:p w14:paraId="4CEEFF93">
      <w:pPr>
        <w:rPr>
          <w:rFonts w:ascii="宋体" w:hAnsi="宋体" w:cs="宋体"/>
          <w:kern w:val="0"/>
          <w:sz w:val="24"/>
        </w:rPr>
      </w:pPr>
    </w:p>
    <w:p w14:paraId="304787DE">
      <w:pPr>
        <w:rPr>
          <w:rFonts w:ascii="宋体" w:hAnsi="宋体" w:cs="宋体"/>
          <w:kern w:val="0"/>
          <w:sz w:val="24"/>
        </w:rPr>
      </w:pPr>
    </w:p>
    <w:p w14:paraId="65376AF6">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14:paraId="1F805695">
      <w:pPr>
        <w:rPr>
          <w:rFonts w:ascii="宋体" w:hAnsi="宋体" w:cs="宋体"/>
          <w:kern w:val="0"/>
          <w:sz w:val="24"/>
        </w:rPr>
      </w:pPr>
      <w:r>
        <w:rPr>
          <w:rFonts w:hint="eastAsia" w:ascii="宋体" w:hAnsi="宋体" w:cs="宋体"/>
          <w:kern w:val="0"/>
          <w:sz w:val="24"/>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02FE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111EE454">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14:paraId="7B16CC1C">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14:paraId="0F60DE35">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14:paraId="24D11B4C">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14:paraId="0610E824">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14:paraId="2536B561">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14:paraId="14BAB246">
            <w:pPr>
              <w:jc w:val="center"/>
              <w:rPr>
                <w:rFonts w:ascii="宋体" w:hAnsi="宋体" w:cs="宋体"/>
                <w:kern w:val="0"/>
                <w:sz w:val="24"/>
                <w:szCs w:val="24"/>
              </w:rPr>
            </w:pPr>
            <w:r>
              <w:rPr>
                <w:rFonts w:hint="eastAsia" w:ascii="宋体" w:hAnsi="宋体" w:cs="宋体"/>
                <w:kern w:val="0"/>
                <w:sz w:val="24"/>
                <w:szCs w:val="24"/>
              </w:rPr>
              <w:t>上门保修</w:t>
            </w:r>
          </w:p>
        </w:tc>
      </w:tr>
      <w:tr w14:paraId="6068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1CE545B">
            <w:pPr>
              <w:spacing w:line="500" w:lineRule="exact"/>
              <w:rPr>
                <w:rFonts w:ascii="宋体" w:hAnsi="宋体" w:cs="宋体"/>
                <w:kern w:val="0"/>
                <w:sz w:val="24"/>
                <w:szCs w:val="24"/>
              </w:rPr>
            </w:pPr>
          </w:p>
        </w:tc>
        <w:tc>
          <w:tcPr>
            <w:tcW w:w="2131" w:type="dxa"/>
          </w:tcPr>
          <w:p w14:paraId="33820020">
            <w:pPr>
              <w:spacing w:line="500" w:lineRule="exact"/>
              <w:rPr>
                <w:rFonts w:ascii="宋体" w:hAnsi="宋体" w:cs="宋体"/>
                <w:kern w:val="0"/>
                <w:sz w:val="24"/>
                <w:szCs w:val="24"/>
              </w:rPr>
            </w:pPr>
          </w:p>
        </w:tc>
        <w:tc>
          <w:tcPr>
            <w:tcW w:w="1065" w:type="dxa"/>
          </w:tcPr>
          <w:p w14:paraId="07FE3E50">
            <w:pPr>
              <w:spacing w:line="500" w:lineRule="exact"/>
              <w:rPr>
                <w:rFonts w:ascii="宋体" w:hAnsi="宋体" w:cs="宋体"/>
                <w:kern w:val="0"/>
                <w:sz w:val="24"/>
                <w:szCs w:val="24"/>
              </w:rPr>
            </w:pPr>
          </w:p>
        </w:tc>
        <w:tc>
          <w:tcPr>
            <w:tcW w:w="1065" w:type="dxa"/>
          </w:tcPr>
          <w:p w14:paraId="4C1CDCA6">
            <w:pPr>
              <w:spacing w:line="500" w:lineRule="exact"/>
              <w:rPr>
                <w:rFonts w:ascii="宋体" w:hAnsi="宋体" w:cs="宋体"/>
                <w:kern w:val="0"/>
                <w:sz w:val="24"/>
                <w:szCs w:val="24"/>
              </w:rPr>
            </w:pPr>
          </w:p>
        </w:tc>
        <w:tc>
          <w:tcPr>
            <w:tcW w:w="1065" w:type="dxa"/>
          </w:tcPr>
          <w:p w14:paraId="2EA1845B">
            <w:pPr>
              <w:spacing w:line="500" w:lineRule="exact"/>
              <w:rPr>
                <w:rFonts w:ascii="宋体" w:hAnsi="宋体" w:cs="宋体"/>
                <w:kern w:val="0"/>
                <w:sz w:val="24"/>
                <w:szCs w:val="24"/>
              </w:rPr>
            </w:pPr>
          </w:p>
        </w:tc>
        <w:tc>
          <w:tcPr>
            <w:tcW w:w="1761" w:type="dxa"/>
          </w:tcPr>
          <w:p w14:paraId="478BCCD7">
            <w:pPr>
              <w:spacing w:line="500" w:lineRule="exact"/>
              <w:rPr>
                <w:rFonts w:ascii="宋体" w:hAnsi="宋体" w:cs="宋体"/>
                <w:kern w:val="0"/>
                <w:sz w:val="24"/>
                <w:szCs w:val="24"/>
              </w:rPr>
            </w:pPr>
          </w:p>
        </w:tc>
        <w:tc>
          <w:tcPr>
            <w:tcW w:w="1732" w:type="dxa"/>
          </w:tcPr>
          <w:p w14:paraId="0F8F727E">
            <w:pPr>
              <w:spacing w:line="500" w:lineRule="exact"/>
              <w:rPr>
                <w:rFonts w:ascii="宋体" w:hAnsi="宋体" w:cs="宋体"/>
                <w:kern w:val="0"/>
                <w:sz w:val="24"/>
                <w:szCs w:val="24"/>
              </w:rPr>
            </w:pPr>
          </w:p>
        </w:tc>
      </w:tr>
      <w:tr w14:paraId="4466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2355E82">
            <w:pPr>
              <w:spacing w:line="500" w:lineRule="exact"/>
              <w:rPr>
                <w:rFonts w:ascii="宋体" w:hAnsi="宋体" w:cs="宋体"/>
                <w:kern w:val="0"/>
                <w:sz w:val="24"/>
                <w:szCs w:val="24"/>
              </w:rPr>
            </w:pPr>
          </w:p>
        </w:tc>
        <w:tc>
          <w:tcPr>
            <w:tcW w:w="2131" w:type="dxa"/>
          </w:tcPr>
          <w:p w14:paraId="2A6AC0BE">
            <w:pPr>
              <w:spacing w:line="500" w:lineRule="exact"/>
              <w:rPr>
                <w:rFonts w:ascii="宋体" w:hAnsi="宋体" w:cs="宋体"/>
                <w:kern w:val="0"/>
                <w:sz w:val="24"/>
                <w:szCs w:val="24"/>
              </w:rPr>
            </w:pPr>
          </w:p>
        </w:tc>
        <w:tc>
          <w:tcPr>
            <w:tcW w:w="1065" w:type="dxa"/>
          </w:tcPr>
          <w:p w14:paraId="54A56356">
            <w:pPr>
              <w:spacing w:line="500" w:lineRule="exact"/>
              <w:rPr>
                <w:rFonts w:ascii="宋体" w:hAnsi="宋体" w:cs="宋体"/>
                <w:kern w:val="0"/>
                <w:sz w:val="24"/>
                <w:szCs w:val="24"/>
              </w:rPr>
            </w:pPr>
          </w:p>
        </w:tc>
        <w:tc>
          <w:tcPr>
            <w:tcW w:w="1065" w:type="dxa"/>
          </w:tcPr>
          <w:p w14:paraId="02CE39A1">
            <w:pPr>
              <w:spacing w:line="500" w:lineRule="exact"/>
              <w:rPr>
                <w:rFonts w:ascii="宋体" w:hAnsi="宋体" w:cs="宋体"/>
                <w:kern w:val="0"/>
                <w:sz w:val="24"/>
                <w:szCs w:val="24"/>
              </w:rPr>
            </w:pPr>
          </w:p>
        </w:tc>
        <w:tc>
          <w:tcPr>
            <w:tcW w:w="1065" w:type="dxa"/>
          </w:tcPr>
          <w:p w14:paraId="078E7548">
            <w:pPr>
              <w:spacing w:line="500" w:lineRule="exact"/>
              <w:rPr>
                <w:rFonts w:ascii="宋体" w:hAnsi="宋体" w:cs="宋体"/>
                <w:kern w:val="0"/>
                <w:sz w:val="24"/>
                <w:szCs w:val="24"/>
              </w:rPr>
            </w:pPr>
          </w:p>
        </w:tc>
        <w:tc>
          <w:tcPr>
            <w:tcW w:w="1761" w:type="dxa"/>
          </w:tcPr>
          <w:p w14:paraId="2A443441">
            <w:pPr>
              <w:spacing w:line="500" w:lineRule="exact"/>
              <w:rPr>
                <w:rFonts w:ascii="宋体" w:hAnsi="宋体" w:cs="宋体"/>
                <w:kern w:val="0"/>
                <w:sz w:val="24"/>
                <w:szCs w:val="24"/>
              </w:rPr>
            </w:pPr>
          </w:p>
        </w:tc>
        <w:tc>
          <w:tcPr>
            <w:tcW w:w="1732" w:type="dxa"/>
          </w:tcPr>
          <w:p w14:paraId="56B6A2CA">
            <w:pPr>
              <w:spacing w:line="500" w:lineRule="exact"/>
              <w:rPr>
                <w:rFonts w:ascii="宋体" w:hAnsi="宋体" w:cs="宋体"/>
                <w:kern w:val="0"/>
                <w:sz w:val="24"/>
                <w:szCs w:val="24"/>
              </w:rPr>
            </w:pPr>
          </w:p>
        </w:tc>
      </w:tr>
      <w:tr w14:paraId="0F8F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56C7A9D">
            <w:pPr>
              <w:spacing w:line="500" w:lineRule="exact"/>
              <w:rPr>
                <w:rFonts w:ascii="宋体" w:hAnsi="宋体" w:cs="宋体"/>
                <w:kern w:val="0"/>
                <w:sz w:val="24"/>
                <w:szCs w:val="24"/>
              </w:rPr>
            </w:pPr>
          </w:p>
        </w:tc>
        <w:tc>
          <w:tcPr>
            <w:tcW w:w="2131" w:type="dxa"/>
          </w:tcPr>
          <w:p w14:paraId="79CB2BD5">
            <w:pPr>
              <w:spacing w:line="500" w:lineRule="exact"/>
              <w:rPr>
                <w:rFonts w:ascii="宋体" w:hAnsi="宋体" w:cs="宋体"/>
                <w:kern w:val="0"/>
                <w:sz w:val="24"/>
                <w:szCs w:val="24"/>
              </w:rPr>
            </w:pPr>
          </w:p>
        </w:tc>
        <w:tc>
          <w:tcPr>
            <w:tcW w:w="1065" w:type="dxa"/>
          </w:tcPr>
          <w:p w14:paraId="034EB496">
            <w:pPr>
              <w:spacing w:line="500" w:lineRule="exact"/>
              <w:rPr>
                <w:rFonts w:ascii="宋体" w:hAnsi="宋体" w:cs="宋体"/>
                <w:kern w:val="0"/>
                <w:sz w:val="24"/>
                <w:szCs w:val="24"/>
              </w:rPr>
            </w:pPr>
          </w:p>
        </w:tc>
        <w:tc>
          <w:tcPr>
            <w:tcW w:w="1065" w:type="dxa"/>
          </w:tcPr>
          <w:p w14:paraId="27173023">
            <w:pPr>
              <w:spacing w:line="500" w:lineRule="exact"/>
              <w:rPr>
                <w:rFonts w:ascii="宋体" w:hAnsi="宋体" w:cs="宋体"/>
                <w:kern w:val="0"/>
                <w:sz w:val="24"/>
                <w:szCs w:val="24"/>
              </w:rPr>
            </w:pPr>
          </w:p>
        </w:tc>
        <w:tc>
          <w:tcPr>
            <w:tcW w:w="1065" w:type="dxa"/>
          </w:tcPr>
          <w:p w14:paraId="4E42563B">
            <w:pPr>
              <w:spacing w:line="500" w:lineRule="exact"/>
              <w:rPr>
                <w:rFonts w:ascii="宋体" w:hAnsi="宋体" w:cs="宋体"/>
                <w:kern w:val="0"/>
                <w:sz w:val="24"/>
                <w:szCs w:val="24"/>
              </w:rPr>
            </w:pPr>
          </w:p>
        </w:tc>
        <w:tc>
          <w:tcPr>
            <w:tcW w:w="1761" w:type="dxa"/>
          </w:tcPr>
          <w:p w14:paraId="5BA322C7">
            <w:pPr>
              <w:spacing w:line="500" w:lineRule="exact"/>
              <w:rPr>
                <w:rFonts w:ascii="宋体" w:hAnsi="宋体" w:cs="宋体"/>
                <w:kern w:val="0"/>
                <w:sz w:val="24"/>
                <w:szCs w:val="24"/>
              </w:rPr>
            </w:pPr>
          </w:p>
        </w:tc>
        <w:tc>
          <w:tcPr>
            <w:tcW w:w="1732" w:type="dxa"/>
          </w:tcPr>
          <w:p w14:paraId="25041D17">
            <w:pPr>
              <w:spacing w:line="500" w:lineRule="exact"/>
              <w:rPr>
                <w:rFonts w:ascii="宋体" w:hAnsi="宋体" w:cs="宋体"/>
                <w:kern w:val="0"/>
                <w:sz w:val="24"/>
                <w:szCs w:val="24"/>
              </w:rPr>
            </w:pPr>
          </w:p>
        </w:tc>
      </w:tr>
      <w:tr w14:paraId="2590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43E1E7B">
            <w:pPr>
              <w:spacing w:line="500" w:lineRule="exact"/>
              <w:rPr>
                <w:rFonts w:ascii="宋体" w:hAnsi="宋体" w:cs="宋体"/>
                <w:kern w:val="0"/>
                <w:sz w:val="24"/>
                <w:szCs w:val="24"/>
              </w:rPr>
            </w:pPr>
          </w:p>
        </w:tc>
        <w:tc>
          <w:tcPr>
            <w:tcW w:w="2131" w:type="dxa"/>
          </w:tcPr>
          <w:p w14:paraId="62927C0C">
            <w:pPr>
              <w:spacing w:line="500" w:lineRule="exact"/>
              <w:rPr>
                <w:rFonts w:ascii="宋体" w:hAnsi="宋体" w:cs="宋体"/>
                <w:kern w:val="0"/>
                <w:sz w:val="24"/>
                <w:szCs w:val="24"/>
              </w:rPr>
            </w:pPr>
          </w:p>
        </w:tc>
        <w:tc>
          <w:tcPr>
            <w:tcW w:w="1065" w:type="dxa"/>
          </w:tcPr>
          <w:p w14:paraId="1ADE35F6">
            <w:pPr>
              <w:spacing w:line="500" w:lineRule="exact"/>
              <w:rPr>
                <w:rFonts w:ascii="宋体" w:hAnsi="宋体" w:cs="宋体"/>
                <w:kern w:val="0"/>
                <w:sz w:val="24"/>
                <w:szCs w:val="24"/>
              </w:rPr>
            </w:pPr>
          </w:p>
        </w:tc>
        <w:tc>
          <w:tcPr>
            <w:tcW w:w="1065" w:type="dxa"/>
          </w:tcPr>
          <w:p w14:paraId="4D1EF870">
            <w:pPr>
              <w:spacing w:line="500" w:lineRule="exact"/>
              <w:rPr>
                <w:rFonts w:ascii="宋体" w:hAnsi="宋体" w:cs="宋体"/>
                <w:kern w:val="0"/>
                <w:sz w:val="24"/>
                <w:szCs w:val="24"/>
              </w:rPr>
            </w:pPr>
          </w:p>
        </w:tc>
        <w:tc>
          <w:tcPr>
            <w:tcW w:w="1065" w:type="dxa"/>
          </w:tcPr>
          <w:p w14:paraId="2B3A97DD">
            <w:pPr>
              <w:spacing w:line="500" w:lineRule="exact"/>
              <w:rPr>
                <w:rFonts w:ascii="宋体" w:hAnsi="宋体" w:cs="宋体"/>
                <w:kern w:val="0"/>
                <w:sz w:val="24"/>
                <w:szCs w:val="24"/>
              </w:rPr>
            </w:pPr>
          </w:p>
        </w:tc>
        <w:tc>
          <w:tcPr>
            <w:tcW w:w="1761" w:type="dxa"/>
          </w:tcPr>
          <w:p w14:paraId="67FF94A5">
            <w:pPr>
              <w:spacing w:line="500" w:lineRule="exact"/>
              <w:rPr>
                <w:rFonts w:ascii="宋体" w:hAnsi="宋体" w:cs="宋体"/>
                <w:kern w:val="0"/>
                <w:sz w:val="24"/>
                <w:szCs w:val="24"/>
              </w:rPr>
            </w:pPr>
          </w:p>
        </w:tc>
        <w:tc>
          <w:tcPr>
            <w:tcW w:w="1732" w:type="dxa"/>
          </w:tcPr>
          <w:p w14:paraId="64EB3D37">
            <w:pPr>
              <w:spacing w:line="500" w:lineRule="exact"/>
              <w:rPr>
                <w:rFonts w:ascii="宋体" w:hAnsi="宋体" w:cs="宋体"/>
                <w:kern w:val="0"/>
                <w:sz w:val="24"/>
                <w:szCs w:val="24"/>
              </w:rPr>
            </w:pPr>
          </w:p>
        </w:tc>
      </w:tr>
      <w:tr w14:paraId="77C0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5373076">
            <w:pPr>
              <w:spacing w:line="500" w:lineRule="exact"/>
              <w:rPr>
                <w:rFonts w:ascii="宋体" w:hAnsi="宋体" w:cs="宋体"/>
                <w:kern w:val="0"/>
                <w:sz w:val="24"/>
                <w:szCs w:val="24"/>
              </w:rPr>
            </w:pPr>
          </w:p>
        </w:tc>
        <w:tc>
          <w:tcPr>
            <w:tcW w:w="2131" w:type="dxa"/>
          </w:tcPr>
          <w:p w14:paraId="39DDCBFC">
            <w:pPr>
              <w:spacing w:line="500" w:lineRule="exact"/>
              <w:rPr>
                <w:rFonts w:ascii="宋体" w:hAnsi="宋体" w:cs="宋体"/>
                <w:kern w:val="0"/>
                <w:sz w:val="24"/>
                <w:szCs w:val="24"/>
              </w:rPr>
            </w:pPr>
          </w:p>
        </w:tc>
        <w:tc>
          <w:tcPr>
            <w:tcW w:w="1065" w:type="dxa"/>
          </w:tcPr>
          <w:p w14:paraId="43876206">
            <w:pPr>
              <w:spacing w:line="500" w:lineRule="exact"/>
              <w:rPr>
                <w:rFonts w:ascii="宋体" w:hAnsi="宋体" w:cs="宋体"/>
                <w:kern w:val="0"/>
                <w:sz w:val="24"/>
                <w:szCs w:val="24"/>
              </w:rPr>
            </w:pPr>
          </w:p>
        </w:tc>
        <w:tc>
          <w:tcPr>
            <w:tcW w:w="1065" w:type="dxa"/>
          </w:tcPr>
          <w:p w14:paraId="37C69BD6">
            <w:pPr>
              <w:spacing w:line="500" w:lineRule="exact"/>
              <w:rPr>
                <w:rFonts w:ascii="宋体" w:hAnsi="宋体" w:cs="宋体"/>
                <w:kern w:val="0"/>
                <w:sz w:val="24"/>
                <w:szCs w:val="24"/>
              </w:rPr>
            </w:pPr>
          </w:p>
        </w:tc>
        <w:tc>
          <w:tcPr>
            <w:tcW w:w="1065" w:type="dxa"/>
          </w:tcPr>
          <w:p w14:paraId="59A373F5">
            <w:pPr>
              <w:spacing w:line="500" w:lineRule="exact"/>
              <w:rPr>
                <w:rFonts w:ascii="宋体" w:hAnsi="宋体" w:cs="宋体"/>
                <w:kern w:val="0"/>
                <w:sz w:val="24"/>
                <w:szCs w:val="24"/>
              </w:rPr>
            </w:pPr>
          </w:p>
        </w:tc>
        <w:tc>
          <w:tcPr>
            <w:tcW w:w="1761" w:type="dxa"/>
          </w:tcPr>
          <w:p w14:paraId="01705F05">
            <w:pPr>
              <w:spacing w:line="500" w:lineRule="exact"/>
              <w:rPr>
                <w:rFonts w:ascii="宋体" w:hAnsi="宋体" w:cs="宋体"/>
                <w:kern w:val="0"/>
                <w:sz w:val="24"/>
                <w:szCs w:val="24"/>
              </w:rPr>
            </w:pPr>
          </w:p>
        </w:tc>
        <w:tc>
          <w:tcPr>
            <w:tcW w:w="1732" w:type="dxa"/>
          </w:tcPr>
          <w:p w14:paraId="147B65C8">
            <w:pPr>
              <w:spacing w:line="500" w:lineRule="exact"/>
              <w:rPr>
                <w:rFonts w:ascii="宋体" w:hAnsi="宋体" w:cs="宋体"/>
                <w:kern w:val="0"/>
                <w:sz w:val="24"/>
                <w:szCs w:val="24"/>
              </w:rPr>
            </w:pPr>
          </w:p>
        </w:tc>
      </w:tr>
      <w:tr w14:paraId="2B1F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FEA4B68">
            <w:pPr>
              <w:spacing w:line="500" w:lineRule="exact"/>
              <w:rPr>
                <w:rFonts w:ascii="宋体" w:hAnsi="宋体" w:cs="宋体"/>
                <w:kern w:val="0"/>
                <w:sz w:val="24"/>
                <w:szCs w:val="24"/>
              </w:rPr>
            </w:pPr>
          </w:p>
        </w:tc>
        <w:tc>
          <w:tcPr>
            <w:tcW w:w="2131" w:type="dxa"/>
          </w:tcPr>
          <w:p w14:paraId="396AECF9">
            <w:pPr>
              <w:spacing w:line="500" w:lineRule="exact"/>
              <w:rPr>
                <w:rFonts w:ascii="宋体" w:hAnsi="宋体" w:cs="宋体"/>
                <w:kern w:val="0"/>
                <w:sz w:val="24"/>
                <w:szCs w:val="24"/>
              </w:rPr>
            </w:pPr>
          </w:p>
        </w:tc>
        <w:tc>
          <w:tcPr>
            <w:tcW w:w="1065" w:type="dxa"/>
          </w:tcPr>
          <w:p w14:paraId="52395B6D">
            <w:pPr>
              <w:spacing w:line="500" w:lineRule="exact"/>
              <w:rPr>
                <w:rFonts w:ascii="宋体" w:hAnsi="宋体" w:cs="宋体"/>
                <w:kern w:val="0"/>
                <w:sz w:val="24"/>
                <w:szCs w:val="24"/>
              </w:rPr>
            </w:pPr>
          </w:p>
        </w:tc>
        <w:tc>
          <w:tcPr>
            <w:tcW w:w="1065" w:type="dxa"/>
          </w:tcPr>
          <w:p w14:paraId="555D105D">
            <w:pPr>
              <w:spacing w:line="500" w:lineRule="exact"/>
              <w:rPr>
                <w:rFonts w:ascii="宋体" w:hAnsi="宋体" w:cs="宋体"/>
                <w:kern w:val="0"/>
                <w:sz w:val="24"/>
                <w:szCs w:val="24"/>
              </w:rPr>
            </w:pPr>
          </w:p>
        </w:tc>
        <w:tc>
          <w:tcPr>
            <w:tcW w:w="1065" w:type="dxa"/>
          </w:tcPr>
          <w:p w14:paraId="13CDABB6">
            <w:pPr>
              <w:spacing w:line="500" w:lineRule="exact"/>
              <w:rPr>
                <w:rFonts w:ascii="宋体" w:hAnsi="宋体" w:cs="宋体"/>
                <w:kern w:val="0"/>
                <w:sz w:val="24"/>
                <w:szCs w:val="24"/>
              </w:rPr>
            </w:pPr>
          </w:p>
        </w:tc>
        <w:tc>
          <w:tcPr>
            <w:tcW w:w="1761" w:type="dxa"/>
          </w:tcPr>
          <w:p w14:paraId="4B6E322E">
            <w:pPr>
              <w:spacing w:line="500" w:lineRule="exact"/>
              <w:rPr>
                <w:rFonts w:ascii="宋体" w:hAnsi="宋体" w:cs="宋体"/>
                <w:kern w:val="0"/>
                <w:sz w:val="24"/>
                <w:szCs w:val="24"/>
              </w:rPr>
            </w:pPr>
          </w:p>
        </w:tc>
        <w:tc>
          <w:tcPr>
            <w:tcW w:w="1732" w:type="dxa"/>
          </w:tcPr>
          <w:p w14:paraId="2FCE1011">
            <w:pPr>
              <w:spacing w:line="500" w:lineRule="exact"/>
              <w:rPr>
                <w:rFonts w:ascii="宋体" w:hAnsi="宋体" w:cs="宋体"/>
                <w:kern w:val="0"/>
                <w:sz w:val="24"/>
                <w:szCs w:val="24"/>
              </w:rPr>
            </w:pPr>
          </w:p>
        </w:tc>
      </w:tr>
    </w:tbl>
    <w:p w14:paraId="591EF73E">
      <w:pPr>
        <w:rPr>
          <w:rFonts w:ascii="宋体" w:hAnsi="宋体" w:cs="宋体"/>
          <w:kern w:val="0"/>
          <w:sz w:val="24"/>
        </w:rPr>
      </w:pPr>
    </w:p>
    <w:p w14:paraId="05A86A11">
      <w:pPr>
        <w:rPr>
          <w:rFonts w:ascii="宋体" w:hAnsi="宋体" w:cs="宋体"/>
          <w:kern w:val="0"/>
          <w:sz w:val="24"/>
        </w:rPr>
      </w:pPr>
    </w:p>
    <w:p w14:paraId="41CF03F8">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6B6B5735">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3E400120">
      <w:pPr>
        <w:spacing w:line="440" w:lineRule="exact"/>
        <w:rPr>
          <w:rFonts w:ascii="宋体" w:hAnsi="宋体"/>
          <w:sz w:val="24"/>
        </w:rPr>
      </w:pPr>
      <w:r>
        <w:rPr>
          <w:rFonts w:hint="eastAsia" w:ascii="宋体" w:hAnsi="宋体"/>
          <w:sz w:val="24"/>
        </w:rPr>
        <w:t>日  期： 年 月 日</w:t>
      </w:r>
    </w:p>
    <w:p w14:paraId="387588FF">
      <w:pPr>
        <w:spacing w:line="360" w:lineRule="exact"/>
        <w:rPr>
          <w:rFonts w:ascii="宋体" w:hAnsi="宋体"/>
          <w:b/>
          <w:sz w:val="24"/>
          <w:szCs w:val="24"/>
        </w:rPr>
      </w:pPr>
    </w:p>
    <w:p w14:paraId="71DEB603">
      <w:pPr>
        <w:rPr>
          <w:rFonts w:ascii="宋体" w:hAnsi="宋体"/>
          <w:b/>
          <w:sz w:val="24"/>
          <w:szCs w:val="24"/>
        </w:rPr>
      </w:pPr>
      <w:r>
        <w:rPr>
          <w:rFonts w:ascii="宋体" w:hAnsi="宋体"/>
          <w:b/>
          <w:sz w:val="24"/>
          <w:szCs w:val="24"/>
        </w:rPr>
        <w:br w:type="page"/>
      </w:r>
    </w:p>
    <w:p w14:paraId="24F0DD2A">
      <w:pPr>
        <w:jc w:val="left"/>
        <w:rPr>
          <w:rFonts w:ascii="宋体" w:hAnsi="宋体"/>
          <w:b/>
          <w:sz w:val="24"/>
          <w:szCs w:val="24"/>
        </w:rPr>
      </w:pPr>
      <w:r>
        <w:rPr>
          <w:rFonts w:hint="eastAsia" w:ascii="宋体" w:hAnsi="宋体"/>
          <w:b/>
          <w:sz w:val="24"/>
          <w:szCs w:val="24"/>
        </w:rPr>
        <w:t>附件15：</w:t>
      </w:r>
    </w:p>
    <w:p w14:paraId="076AFD23">
      <w:pPr>
        <w:jc w:val="center"/>
        <w:rPr>
          <w:rFonts w:ascii="宋体" w:hAnsi="宋体"/>
          <w:b/>
          <w:sz w:val="28"/>
          <w:szCs w:val="28"/>
        </w:rPr>
      </w:pPr>
      <w:r>
        <w:rPr>
          <w:rFonts w:hint="eastAsia" w:ascii="宋体" w:hAnsi="宋体"/>
          <w:b/>
          <w:sz w:val="28"/>
          <w:szCs w:val="28"/>
        </w:rPr>
        <w:t>竞价人认为需提供的其他资料</w:t>
      </w:r>
    </w:p>
    <w:p w14:paraId="5BAABAB0">
      <w:pPr>
        <w:jc w:val="center"/>
        <w:rPr>
          <w:rFonts w:ascii="宋体" w:hAnsi="宋体"/>
          <w:b/>
          <w:sz w:val="28"/>
          <w:szCs w:val="28"/>
        </w:rPr>
      </w:pPr>
    </w:p>
    <w:p w14:paraId="6FC860E0">
      <w:pPr>
        <w:jc w:val="center"/>
        <w:rPr>
          <w:rFonts w:ascii="宋体" w:hAnsi="宋体"/>
          <w:b/>
          <w:sz w:val="28"/>
          <w:szCs w:val="28"/>
        </w:rPr>
      </w:pPr>
    </w:p>
    <w:p w14:paraId="009E7A0A">
      <w:pPr>
        <w:jc w:val="center"/>
        <w:rPr>
          <w:rFonts w:ascii="宋体" w:hAnsi="宋体"/>
          <w:b/>
          <w:sz w:val="28"/>
          <w:szCs w:val="28"/>
        </w:rPr>
      </w:pPr>
    </w:p>
    <w:p w14:paraId="59100079">
      <w:pPr>
        <w:jc w:val="center"/>
        <w:rPr>
          <w:rFonts w:ascii="宋体" w:hAnsi="宋体"/>
          <w:b/>
          <w:sz w:val="28"/>
          <w:szCs w:val="28"/>
        </w:rPr>
      </w:pPr>
    </w:p>
    <w:p w14:paraId="3DEC4C1C">
      <w:pPr>
        <w:jc w:val="center"/>
        <w:rPr>
          <w:rFonts w:ascii="宋体" w:hAnsi="宋体"/>
          <w:b/>
          <w:sz w:val="28"/>
          <w:szCs w:val="28"/>
        </w:rPr>
      </w:pPr>
    </w:p>
    <w:p w14:paraId="12901E4C">
      <w:pPr>
        <w:jc w:val="center"/>
        <w:rPr>
          <w:rFonts w:ascii="宋体" w:hAnsi="宋体"/>
          <w:b/>
          <w:sz w:val="28"/>
          <w:szCs w:val="28"/>
        </w:rPr>
      </w:pPr>
    </w:p>
    <w:p w14:paraId="53BE6799">
      <w:pPr>
        <w:pStyle w:val="18"/>
        <w:rPr>
          <w:rFonts w:ascii="宋体" w:hAnsi="宋体"/>
        </w:rPr>
      </w:pPr>
    </w:p>
    <w:p w14:paraId="2B88D6D7">
      <w:pPr>
        <w:jc w:val="center"/>
        <w:rPr>
          <w:rFonts w:ascii="宋体" w:hAnsi="宋体"/>
          <w:b/>
          <w:sz w:val="28"/>
          <w:szCs w:val="28"/>
        </w:rPr>
      </w:pPr>
    </w:p>
    <w:p w14:paraId="7DCA89C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4C5B3DD3">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617DF27F">
      <w:pPr>
        <w:spacing w:line="440" w:lineRule="exact"/>
        <w:rPr>
          <w:rFonts w:ascii="宋体" w:hAnsi="宋体" w:cs="宋体"/>
          <w:b/>
          <w:kern w:val="0"/>
          <w:sz w:val="24"/>
        </w:rPr>
      </w:pPr>
      <w:r>
        <w:rPr>
          <w:rFonts w:hint="eastAsia" w:ascii="宋体" w:hAnsi="宋体"/>
          <w:sz w:val="24"/>
        </w:rPr>
        <w:t>日  期： 年 月 日</w:t>
      </w:r>
    </w:p>
    <w:p w14:paraId="5F558917">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14:paraId="2E61DC6F">
      <w:pPr>
        <w:rPr>
          <w:rFonts w:ascii="宋体" w:hAnsi="宋体"/>
          <w:b/>
          <w:sz w:val="28"/>
          <w:szCs w:val="28"/>
        </w:rPr>
      </w:pPr>
    </w:p>
    <w:p w14:paraId="19DE6AA3">
      <w:pPr>
        <w:widowControl/>
        <w:spacing w:after="109"/>
        <w:jc w:val="center"/>
        <w:rPr>
          <w:rFonts w:ascii="宋体" w:hAnsi="宋体"/>
          <w:b/>
          <w:sz w:val="28"/>
          <w:szCs w:val="28"/>
        </w:rPr>
      </w:pPr>
      <w:r>
        <w:rPr>
          <w:rFonts w:hint="eastAsia" w:ascii="宋体" w:hAnsi="宋体"/>
          <w:b/>
          <w:sz w:val="28"/>
          <w:szCs w:val="28"/>
        </w:rPr>
        <w:t>网上竞价承诺书</w:t>
      </w:r>
    </w:p>
    <w:p w14:paraId="57EAABAF">
      <w:pPr>
        <w:spacing w:line="500" w:lineRule="exact"/>
        <w:rPr>
          <w:rFonts w:hint="eastAsia" w:ascii="宋体" w:hAnsi="宋体" w:eastAsia="宋体"/>
          <w:sz w:val="24"/>
          <w:lang w:eastAsia="zh-CN"/>
        </w:rPr>
      </w:pPr>
      <w:r>
        <w:rPr>
          <w:rFonts w:hint="eastAsia" w:ascii="宋体" w:hAnsi="宋体"/>
          <w:sz w:val="24"/>
        </w:rPr>
        <w:t>致：</w:t>
      </w:r>
      <w:r>
        <w:rPr>
          <w:rFonts w:hint="eastAsia" w:ascii="宋体" w:hAnsi="宋体"/>
          <w:sz w:val="24"/>
          <w:highlight w:val="yellow"/>
          <w:lang w:eastAsia="zh-CN"/>
        </w:rPr>
        <w:t>福建省翔晖招标有限公司</w:t>
      </w:r>
    </w:p>
    <w:p w14:paraId="28CD9FA8">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sz w:val="24"/>
        </w:rPr>
        <w:t xml:space="preserve">公告（项目编号）: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14:paraId="45542C3C">
      <w:pPr>
        <w:spacing w:line="500" w:lineRule="exact"/>
        <w:ind w:firstLine="480" w:firstLineChars="200"/>
        <w:rPr>
          <w:rFonts w:ascii="宋体" w:hAnsi="宋体"/>
          <w:sz w:val="24"/>
        </w:rPr>
      </w:pPr>
      <w:r>
        <w:rPr>
          <w:rFonts w:hint="eastAsia" w:ascii="宋体" w:hAnsi="宋体"/>
          <w:sz w:val="24"/>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455C1B15">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14:paraId="5BEAFA01">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14:paraId="215D9F29">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14:paraId="50B17800">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14:paraId="7C434BF2">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14:paraId="7DBE7C81">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14:paraId="601DD9AC">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14:paraId="7C53587D">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14:paraId="78AC97E0">
      <w:pPr>
        <w:spacing w:line="500" w:lineRule="exact"/>
        <w:rPr>
          <w:rFonts w:ascii="宋体" w:hAnsi="宋体"/>
          <w:sz w:val="24"/>
        </w:rPr>
      </w:pPr>
      <w:r>
        <w:rPr>
          <w:rFonts w:hint="eastAsia" w:ascii="宋体" w:hAnsi="宋体"/>
          <w:sz w:val="24"/>
        </w:rPr>
        <w:t xml:space="preserve">  竞价人名称（全称并加盖公章）：</w:t>
      </w:r>
    </w:p>
    <w:p w14:paraId="7CF2476A">
      <w:pPr>
        <w:spacing w:line="500" w:lineRule="exact"/>
        <w:rPr>
          <w:rFonts w:ascii="宋体" w:hAnsi="宋体"/>
          <w:sz w:val="24"/>
        </w:rPr>
      </w:pPr>
      <w:r>
        <w:rPr>
          <w:rFonts w:hint="eastAsia" w:ascii="宋体" w:hAnsi="宋体"/>
          <w:sz w:val="24"/>
        </w:rPr>
        <w:t xml:space="preserve">  电话： 传真：</w:t>
      </w:r>
    </w:p>
    <w:p w14:paraId="30B66430">
      <w:pPr>
        <w:spacing w:line="500" w:lineRule="exact"/>
        <w:rPr>
          <w:rFonts w:ascii="宋体" w:hAnsi="宋体"/>
          <w:sz w:val="24"/>
        </w:rPr>
      </w:pPr>
      <w:r>
        <w:rPr>
          <w:rFonts w:hint="eastAsia" w:ascii="宋体" w:hAnsi="宋体"/>
          <w:sz w:val="24"/>
        </w:rPr>
        <w:t xml:space="preserve">  竞价人法定代表人签字或授权代表签字：</w:t>
      </w:r>
    </w:p>
    <w:p w14:paraId="31E926B4">
      <w:pPr>
        <w:spacing w:line="500" w:lineRule="exact"/>
        <w:rPr>
          <w:rFonts w:ascii="宋体" w:hAnsi="宋体"/>
          <w:sz w:val="24"/>
        </w:rPr>
      </w:pPr>
      <w:r>
        <w:rPr>
          <w:rFonts w:hint="eastAsia" w:ascii="宋体" w:hAnsi="宋体"/>
          <w:sz w:val="24"/>
        </w:rPr>
        <w:t xml:space="preserve">  日期：    年   月   日</w:t>
      </w:r>
    </w:p>
    <w:p w14:paraId="1D35392B">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14:paraId="1FE952A2">
      <w:pPr>
        <w:widowControl/>
        <w:spacing w:after="109"/>
        <w:jc w:val="center"/>
        <w:rPr>
          <w:rFonts w:ascii="宋体" w:hAnsi="宋体"/>
          <w:b/>
          <w:sz w:val="28"/>
          <w:szCs w:val="28"/>
        </w:rPr>
      </w:pPr>
      <w:r>
        <w:rPr>
          <w:rFonts w:hint="eastAsia" w:ascii="宋体" w:hAnsi="宋体"/>
          <w:b/>
          <w:sz w:val="28"/>
          <w:szCs w:val="28"/>
        </w:rPr>
        <w:t>网上竞价采购合同送达承诺书</w:t>
      </w:r>
    </w:p>
    <w:p w14:paraId="4AA625DB">
      <w:pPr>
        <w:spacing w:line="500" w:lineRule="exact"/>
        <w:rPr>
          <w:rFonts w:ascii="宋体" w:hAnsi="宋体"/>
          <w:sz w:val="24"/>
        </w:rPr>
      </w:pPr>
    </w:p>
    <w:p w14:paraId="28BBA622">
      <w:pPr>
        <w:spacing w:line="500" w:lineRule="exact"/>
        <w:rPr>
          <w:rFonts w:hint="eastAsia" w:ascii="宋体" w:hAnsi="宋体" w:eastAsia="宋体"/>
          <w:sz w:val="24"/>
          <w:lang w:eastAsia="zh-CN"/>
        </w:rPr>
      </w:pPr>
      <w:r>
        <w:rPr>
          <w:rFonts w:hint="eastAsia" w:ascii="宋体" w:hAnsi="宋体"/>
          <w:sz w:val="24"/>
        </w:rPr>
        <w:t>致：</w:t>
      </w:r>
      <w:r>
        <w:rPr>
          <w:rFonts w:hint="eastAsia" w:ascii="宋体" w:hAnsi="宋体"/>
          <w:sz w:val="24"/>
          <w:highlight w:val="yellow"/>
          <w:lang w:eastAsia="zh-CN"/>
        </w:rPr>
        <w:t>福建省翔晖招标有限公司</w:t>
      </w:r>
    </w:p>
    <w:p w14:paraId="7CC79C36">
      <w:pPr>
        <w:spacing w:line="500" w:lineRule="exact"/>
        <w:ind w:firstLine="480" w:firstLineChars="200"/>
        <w:rPr>
          <w:rFonts w:ascii="宋体" w:hAnsi="宋体"/>
          <w:sz w:val="24"/>
        </w:rPr>
      </w:pPr>
      <w:r>
        <w:rPr>
          <w:rFonts w:hint="eastAsia" w:ascii="宋体" w:hAnsi="宋体"/>
          <w:sz w:val="24"/>
        </w:rPr>
        <w:t>在贵公司组织的竞价项目（项目编号:</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14:paraId="047B6953">
      <w:pPr>
        <w:spacing w:line="500" w:lineRule="exact"/>
        <w:rPr>
          <w:rFonts w:ascii="宋体" w:hAnsi="宋体"/>
          <w:sz w:val="24"/>
        </w:rPr>
      </w:pPr>
    </w:p>
    <w:p w14:paraId="60911BC7">
      <w:pPr>
        <w:spacing w:line="500" w:lineRule="exact"/>
        <w:ind w:firstLine="240" w:firstLineChars="100"/>
        <w:rPr>
          <w:rFonts w:ascii="宋体" w:hAnsi="宋体"/>
          <w:sz w:val="24"/>
        </w:rPr>
      </w:pPr>
      <w:r>
        <w:rPr>
          <w:rFonts w:hint="eastAsia" w:ascii="宋体" w:hAnsi="宋体"/>
          <w:sz w:val="24"/>
        </w:rPr>
        <w:t>竞价人名称（全称并加盖公章）：</w:t>
      </w:r>
    </w:p>
    <w:p w14:paraId="676AA9F7">
      <w:pPr>
        <w:spacing w:line="500" w:lineRule="exact"/>
        <w:rPr>
          <w:rFonts w:ascii="宋体" w:hAnsi="宋体"/>
          <w:sz w:val="24"/>
        </w:rPr>
      </w:pPr>
      <w:r>
        <w:rPr>
          <w:rFonts w:hint="eastAsia" w:ascii="宋体" w:hAnsi="宋体"/>
          <w:sz w:val="24"/>
        </w:rPr>
        <w:t xml:space="preserve">  电话： 传真：</w:t>
      </w:r>
    </w:p>
    <w:p w14:paraId="66274C36">
      <w:pPr>
        <w:spacing w:line="500" w:lineRule="exact"/>
        <w:rPr>
          <w:rFonts w:ascii="宋体" w:hAnsi="宋体"/>
          <w:sz w:val="24"/>
        </w:rPr>
      </w:pPr>
      <w:r>
        <w:rPr>
          <w:rFonts w:hint="eastAsia" w:ascii="宋体" w:hAnsi="宋体"/>
          <w:sz w:val="24"/>
        </w:rPr>
        <w:t xml:space="preserve">  竞价人授权代表签字：</w:t>
      </w:r>
    </w:p>
    <w:p w14:paraId="1AE9742D">
      <w:pPr>
        <w:spacing w:line="500" w:lineRule="exact"/>
        <w:rPr>
          <w:rFonts w:ascii="宋体" w:hAnsi="宋体"/>
          <w:sz w:val="24"/>
        </w:rPr>
      </w:pPr>
      <w:r>
        <w:rPr>
          <w:rFonts w:hint="eastAsia" w:ascii="宋体" w:hAnsi="宋体"/>
          <w:sz w:val="24"/>
        </w:rPr>
        <w:t xml:space="preserve">  日期：    年   月   日</w:t>
      </w:r>
    </w:p>
    <w:p w14:paraId="0BCEE9E7">
      <w:pPr>
        <w:ind w:firstLine="241" w:firstLineChars="100"/>
        <w:rPr>
          <w:rFonts w:ascii="宋体" w:hAnsi="宋体" w:cs="宋体"/>
          <w:b/>
          <w:kern w:val="0"/>
          <w:sz w:val="24"/>
        </w:rPr>
      </w:pPr>
    </w:p>
    <w:p w14:paraId="4CA7CAE4">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14:paraId="2AD9EE99">
      <w:pPr>
        <w:rPr>
          <w:rFonts w:ascii="宋体" w:hAnsi="宋体"/>
          <w:b/>
          <w:sz w:val="24"/>
          <w:szCs w:val="24"/>
        </w:rPr>
      </w:pPr>
    </w:p>
    <w:p w14:paraId="753CDA33">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14:paraId="29A2749F">
      <w:pPr>
        <w:spacing w:line="380" w:lineRule="exact"/>
        <w:rPr>
          <w:rFonts w:ascii="宋体" w:hAnsi="宋体"/>
          <w:sz w:val="24"/>
          <w:szCs w:val="24"/>
        </w:rPr>
      </w:pPr>
    </w:p>
    <w:p w14:paraId="5CD7E87A">
      <w:pPr>
        <w:spacing w:line="360" w:lineRule="exact"/>
        <w:rPr>
          <w:rFonts w:ascii="宋体" w:hAnsi="宋体"/>
          <w:sz w:val="24"/>
          <w:szCs w:val="24"/>
        </w:rPr>
      </w:pPr>
    </w:p>
    <w:p w14:paraId="2B570DE6">
      <w:pPr>
        <w:spacing w:line="360" w:lineRule="exact"/>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highlight w:val="yellow"/>
          <w:u w:val="single"/>
          <w:lang w:eastAsia="zh-CN"/>
        </w:rPr>
        <w:t>福建省翔晖招标有限公司</w:t>
      </w:r>
    </w:p>
    <w:p w14:paraId="7D1C6AEA">
      <w:pPr>
        <w:spacing w:line="360" w:lineRule="exact"/>
        <w:rPr>
          <w:rFonts w:ascii="宋体" w:hAnsi="宋体"/>
          <w:sz w:val="24"/>
          <w:szCs w:val="24"/>
        </w:rPr>
      </w:pPr>
    </w:p>
    <w:p w14:paraId="3F08573C">
      <w:pPr>
        <w:spacing w:line="360" w:lineRule="exact"/>
        <w:ind w:firstLine="480" w:firstLineChars="200"/>
        <w:rPr>
          <w:rFonts w:ascii="宋体" w:hAnsi="宋体"/>
          <w:sz w:val="24"/>
          <w:szCs w:val="24"/>
        </w:rPr>
      </w:pPr>
      <w:r>
        <w:rPr>
          <w:rFonts w:hint="eastAsia" w:ascii="宋体" w:hAnsi="宋体"/>
          <w:sz w:val="24"/>
          <w:szCs w:val="24"/>
        </w:rPr>
        <w:t>我们在贵公司组织的项目中竞价（项目编号：），如获成交，我们保证按竞价文件的规定，以支票、汇票、电汇或经贵公司认可的其他付款方式，向贵公司缴交代理服务费。</w:t>
      </w:r>
    </w:p>
    <w:p w14:paraId="6C40FA00">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14:paraId="5E09FA6E">
      <w:pPr>
        <w:spacing w:line="360" w:lineRule="exact"/>
        <w:ind w:firstLine="480" w:firstLineChars="200"/>
        <w:rPr>
          <w:rFonts w:ascii="宋体" w:hAnsi="宋体"/>
          <w:sz w:val="24"/>
          <w:szCs w:val="24"/>
        </w:rPr>
      </w:pPr>
      <w:r>
        <w:rPr>
          <w:rFonts w:hint="eastAsia" w:ascii="宋体" w:hAnsi="宋体"/>
          <w:sz w:val="24"/>
          <w:szCs w:val="24"/>
        </w:rPr>
        <w:t>特此承诺！</w:t>
      </w:r>
    </w:p>
    <w:p w14:paraId="67204FF1">
      <w:pPr>
        <w:spacing w:line="360" w:lineRule="exact"/>
        <w:rPr>
          <w:rFonts w:ascii="宋体" w:hAnsi="宋体"/>
          <w:sz w:val="24"/>
          <w:szCs w:val="24"/>
          <w:u w:val="single"/>
        </w:rPr>
      </w:pPr>
      <w:r>
        <w:rPr>
          <w:rFonts w:hint="eastAsia" w:ascii="宋体" w:hAnsi="宋体"/>
          <w:sz w:val="24"/>
          <w:szCs w:val="24"/>
        </w:rPr>
        <w:t xml:space="preserve">竞价人（全称并加盖公章）： </w:t>
      </w:r>
    </w:p>
    <w:p w14:paraId="5651129B">
      <w:pPr>
        <w:spacing w:line="360" w:lineRule="exact"/>
        <w:rPr>
          <w:rFonts w:ascii="宋体" w:hAnsi="宋体"/>
          <w:sz w:val="24"/>
          <w:szCs w:val="24"/>
        </w:rPr>
      </w:pPr>
      <w:r>
        <w:rPr>
          <w:rFonts w:hint="eastAsia" w:ascii="宋体" w:hAnsi="宋体"/>
          <w:sz w:val="24"/>
          <w:szCs w:val="24"/>
        </w:rPr>
        <w:t>竞价人授权代表签字：</w:t>
      </w:r>
    </w:p>
    <w:p w14:paraId="1D6CDEDE">
      <w:pPr>
        <w:spacing w:line="360" w:lineRule="exact"/>
        <w:ind w:firstLine="3360" w:firstLineChars="1400"/>
        <w:rPr>
          <w:rFonts w:ascii="宋体" w:hAnsi="宋体"/>
          <w:sz w:val="24"/>
          <w:szCs w:val="24"/>
          <w:u w:val="single"/>
        </w:rPr>
      </w:pPr>
      <w:r>
        <w:rPr>
          <w:rFonts w:hint="eastAsia" w:ascii="宋体" w:hAnsi="宋体"/>
          <w:sz w:val="24"/>
          <w:szCs w:val="24"/>
        </w:rPr>
        <w:t>邮 编：电 话：</w:t>
      </w:r>
    </w:p>
    <w:p w14:paraId="027DC07A">
      <w:pPr>
        <w:spacing w:line="360" w:lineRule="exact"/>
        <w:rPr>
          <w:rFonts w:ascii="宋体" w:hAnsi="宋体"/>
          <w:sz w:val="24"/>
          <w:szCs w:val="24"/>
          <w:u w:val="single"/>
        </w:rPr>
      </w:pPr>
      <w:r>
        <w:rPr>
          <w:rFonts w:hint="eastAsia" w:ascii="宋体" w:hAnsi="宋体"/>
          <w:sz w:val="24"/>
          <w:szCs w:val="24"/>
        </w:rPr>
        <w:t xml:space="preserve">传 真：日 期： </w:t>
      </w:r>
    </w:p>
    <w:p w14:paraId="57102EB2">
      <w:pPr>
        <w:spacing w:line="360" w:lineRule="exact"/>
        <w:ind w:firstLine="472" w:firstLineChars="196"/>
        <w:rPr>
          <w:rFonts w:ascii="宋体" w:hAnsi="宋体"/>
          <w:b/>
          <w:sz w:val="24"/>
          <w:szCs w:val="24"/>
        </w:rPr>
      </w:pPr>
    </w:p>
    <w:p w14:paraId="02288ADF">
      <w:pPr>
        <w:spacing w:line="360" w:lineRule="exact"/>
        <w:ind w:firstLine="472" w:firstLineChars="196"/>
        <w:rPr>
          <w:rFonts w:ascii="宋体" w:hAnsi="宋体"/>
          <w:b/>
          <w:sz w:val="24"/>
          <w:szCs w:val="24"/>
        </w:rPr>
      </w:pPr>
    </w:p>
    <w:p w14:paraId="4D403B68">
      <w:pPr>
        <w:spacing w:line="360" w:lineRule="exact"/>
        <w:ind w:firstLine="472" w:firstLineChars="196"/>
        <w:rPr>
          <w:rFonts w:ascii="宋体" w:hAnsi="宋体"/>
          <w:b/>
          <w:sz w:val="24"/>
          <w:szCs w:val="24"/>
        </w:rPr>
      </w:pPr>
    </w:p>
    <w:p w14:paraId="53F9772F">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p>
    <w:p w14:paraId="7AA8B319">
      <w:pPr>
        <w:spacing w:line="480" w:lineRule="exact"/>
        <w:ind w:firstLine="480" w:firstLineChars="200"/>
        <w:rPr>
          <w:rFonts w:ascii="宋体" w:hAnsi="宋体"/>
          <w:sz w:val="24"/>
        </w:rPr>
      </w:pPr>
      <w:r>
        <w:rPr>
          <w:rFonts w:hint="eastAsia" w:ascii="宋体" w:hAnsi="宋体"/>
          <w:sz w:val="24"/>
        </w:rPr>
        <w:t>开户名：</w:t>
      </w:r>
    </w:p>
    <w:p w14:paraId="7E776B3C">
      <w:pPr>
        <w:spacing w:line="480" w:lineRule="exact"/>
        <w:ind w:firstLine="480" w:firstLineChars="200"/>
        <w:rPr>
          <w:rFonts w:ascii="宋体" w:hAnsi="宋体"/>
          <w:sz w:val="24"/>
        </w:rPr>
      </w:pPr>
      <w:r>
        <w:rPr>
          <w:rFonts w:hint="eastAsia" w:ascii="宋体" w:hAnsi="宋体"/>
          <w:sz w:val="24"/>
        </w:rPr>
        <w:t>开户行：</w:t>
      </w:r>
    </w:p>
    <w:p w14:paraId="4D294EE3">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p>
    <w:p w14:paraId="5B358A10">
      <w:pPr>
        <w:spacing w:line="360" w:lineRule="exact"/>
        <w:ind w:firstLine="470" w:firstLineChars="196"/>
        <w:rPr>
          <w:rFonts w:ascii="宋体" w:hAnsi="宋体"/>
          <w:kern w:val="0"/>
          <w:sz w:val="24"/>
          <w:szCs w:val="24"/>
        </w:rPr>
      </w:pPr>
    </w:p>
    <w:p w14:paraId="10F8AA57">
      <w:pPr>
        <w:rPr>
          <w:rFonts w:ascii="宋体" w:hAnsi="宋体"/>
          <w:b/>
          <w:sz w:val="24"/>
          <w:szCs w:val="24"/>
        </w:rPr>
      </w:pPr>
    </w:p>
    <w:p w14:paraId="5D3222AC">
      <w:pPr>
        <w:rPr>
          <w:rFonts w:ascii="宋体" w:hAnsi="宋体"/>
          <w:b/>
          <w:sz w:val="24"/>
          <w:szCs w:val="24"/>
        </w:rPr>
      </w:pPr>
    </w:p>
    <w:p w14:paraId="00DDEBD1"/>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54C25">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14:paraId="515DFA8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88112">
    <w:pPr>
      <w:pStyle w:val="12"/>
      <w:framePr w:wrap="around" w:vAnchor="text" w:hAnchor="margin" w:xAlign="center" w:y="1"/>
      <w:rPr>
        <w:rStyle w:val="23"/>
      </w:rPr>
    </w:pPr>
    <w:r>
      <w:fldChar w:fldCharType="begin"/>
    </w:r>
    <w:r>
      <w:rPr>
        <w:rStyle w:val="23"/>
      </w:rPr>
      <w:instrText xml:space="preserve">PAGE  </w:instrText>
    </w:r>
    <w:r>
      <w:fldChar w:fldCharType="end"/>
    </w:r>
  </w:p>
  <w:p w14:paraId="3D3AB1AD">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0572F">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4</w:t>
    </w:r>
    <w:r>
      <w:fldChar w:fldCharType="end"/>
    </w:r>
  </w:p>
  <w:p w14:paraId="0B613E78">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CC63B">
    <w:pPr>
      <w:pStyle w:val="12"/>
      <w:framePr w:wrap="around" w:vAnchor="text" w:hAnchor="margin" w:xAlign="center" w:y="1"/>
      <w:rPr>
        <w:rStyle w:val="23"/>
      </w:rPr>
    </w:pPr>
    <w:r>
      <w:fldChar w:fldCharType="begin"/>
    </w:r>
    <w:r>
      <w:rPr>
        <w:rStyle w:val="23"/>
      </w:rPr>
      <w:instrText xml:space="preserve">PAGE  </w:instrText>
    </w:r>
    <w:r>
      <w:fldChar w:fldCharType="end"/>
    </w:r>
  </w:p>
  <w:p w14:paraId="49707011">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3849D">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50</w:t>
    </w:r>
    <w:r>
      <w:fldChar w:fldCharType="end"/>
    </w:r>
  </w:p>
  <w:p w14:paraId="5D50305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629C3">
    <w:pPr>
      <w:pStyle w:val="13"/>
      <w:jc w:val="left"/>
      <w:rPr>
        <w:b/>
        <w:bCs/>
        <w:sz w:val="21"/>
        <w:szCs w:val="21"/>
        <w:shd w:val="clear" w:color="FFFFFF" w:fill="D9D9D9"/>
      </w:rPr>
    </w:pPr>
    <w:r>
      <w:rPr>
        <w:rFonts w:hint="eastAsia"/>
        <w:b/>
        <w:bCs/>
        <w:sz w:val="21"/>
        <w:szCs w:val="21"/>
        <w:highlight w:val="none"/>
        <w:lang w:eastAsia="zh-CN"/>
      </w:rPr>
      <w:t>福建省翔晖招标有限公司</w:t>
    </w:r>
    <w:r>
      <w:rPr>
        <w:rFonts w:hint="eastAsia"/>
        <w:b/>
        <w:bCs/>
        <w:sz w:val="21"/>
        <w:szCs w:val="21"/>
        <w:highlight w:val="none"/>
      </w:rPr>
      <w:t>网上竞价文件</w:t>
    </w:r>
    <w:r>
      <w:rPr>
        <w:rFonts w:hint="eastAsia"/>
        <w:b/>
        <w:bCs/>
        <w:sz w:val="21"/>
        <w:szCs w:val="21"/>
        <w:lang w:eastAsia="zh-CN"/>
      </w:rPr>
      <w:t>2024</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82F62">
    <w:pPr>
      <w:pStyle w:val="13"/>
    </w:pPr>
  </w:p>
  <w:p w14:paraId="71C5A634">
    <w:pPr>
      <w:pStyle w:val="13"/>
      <w:jc w:val="left"/>
      <w:rPr>
        <w:sz w:val="21"/>
        <w:szCs w:val="21"/>
      </w:rPr>
    </w:pPr>
  </w:p>
  <w:p w14:paraId="04712477">
    <w:pPr>
      <w:pStyle w:val="13"/>
      <w:jc w:val="left"/>
      <w:rPr>
        <w:b/>
        <w:bCs/>
        <w:sz w:val="21"/>
        <w:szCs w:val="21"/>
        <w:shd w:val="clear" w:color="FFFFFF" w:fill="D9D9D9"/>
      </w:rPr>
    </w:pPr>
    <w:r>
      <w:rPr>
        <w:rFonts w:hint="eastAsia"/>
        <w:b/>
        <w:bCs/>
        <w:sz w:val="21"/>
        <w:szCs w:val="21"/>
        <w:highlight w:val="none"/>
        <w:lang w:eastAsia="zh-CN"/>
      </w:rPr>
      <w:t>福建省翔晖招标有限公司</w:t>
    </w:r>
    <w:r>
      <w:rPr>
        <w:rFonts w:hint="eastAsia"/>
        <w:b/>
        <w:bCs/>
        <w:sz w:val="21"/>
        <w:szCs w:val="21"/>
        <w:highlight w:val="none"/>
      </w:rPr>
      <w:t>网上竞价文件</w:t>
    </w:r>
    <w:r>
      <w:rPr>
        <w:rFonts w:hint="eastAsia"/>
        <w:b/>
        <w:bCs/>
        <w:sz w:val="21"/>
        <w:szCs w:val="21"/>
        <w:lang w:eastAsia="zh-CN"/>
      </w:rPr>
      <w:t>2024</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BF47">
    <w:pPr>
      <w:pStyle w:val="13"/>
    </w:pPr>
  </w:p>
  <w:p w14:paraId="31709B8A">
    <w:pPr>
      <w:pStyle w:val="13"/>
      <w:jc w:val="left"/>
      <w:rPr>
        <w:sz w:val="21"/>
        <w:szCs w:val="21"/>
      </w:rPr>
    </w:pPr>
  </w:p>
  <w:p w14:paraId="43529929">
    <w:pPr>
      <w:pStyle w:val="13"/>
      <w:jc w:val="left"/>
      <w:rPr>
        <w:sz w:val="21"/>
        <w:szCs w:val="21"/>
      </w:rPr>
    </w:pPr>
  </w:p>
  <w:p w14:paraId="57474A7E">
    <w:pPr>
      <w:pStyle w:val="13"/>
      <w:jc w:val="left"/>
      <w:rPr>
        <w:b/>
        <w:bCs/>
        <w:sz w:val="21"/>
        <w:szCs w:val="21"/>
        <w:shd w:val="clear" w:color="FFFFFF" w:fill="D9D9D9"/>
      </w:rPr>
    </w:pPr>
    <w:r>
      <w:rPr>
        <w:rFonts w:hint="eastAsia"/>
        <w:b/>
        <w:bCs/>
        <w:sz w:val="21"/>
        <w:szCs w:val="21"/>
        <w:highlight w:val="yellow"/>
        <w:lang w:eastAsia="zh-CN"/>
      </w:rPr>
      <w:t>福建省翔晖招标有限公司</w:t>
    </w:r>
    <w:r>
      <w:rPr>
        <w:rFonts w:hint="eastAsia"/>
        <w:b/>
        <w:bCs/>
        <w:sz w:val="21"/>
        <w:szCs w:val="21"/>
        <w:highlight w:val="yellow"/>
      </w:rPr>
      <w:t>网上竞价文件</w:t>
    </w:r>
    <w:r>
      <w:rPr>
        <w:rFonts w:hint="eastAsia"/>
        <w:b/>
        <w:bCs/>
        <w:sz w:val="21"/>
        <w:szCs w:val="21"/>
        <w:lang w:eastAsia="zh-CN"/>
      </w:rPr>
      <w:t>2024</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abstractNum w:abstractNumId="2">
    <w:nsid w:val="71E25363"/>
    <w:multiLevelType w:val="singleLevel"/>
    <w:tmpl w:val="71E25363"/>
    <w:lvl w:ilvl="0" w:tentative="0">
      <w:start w:val="8"/>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U4Y2ExNDk2ZGFiYTgwZTgzNTFiZDY2ZGE3MWYxODM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45D405A"/>
    <w:rsid w:val="08FD614B"/>
    <w:rsid w:val="092949F8"/>
    <w:rsid w:val="0EFD334B"/>
    <w:rsid w:val="131D1F3C"/>
    <w:rsid w:val="16D85521"/>
    <w:rsid w:val="16F56E63"/>
    <w:rsid w:val="1AB10243"/>
    <w:rsid w:val="1AEE18F7"/>
    <w:rsid w:val="1DB971A5"/>
    <w:rsid w:val="1FFE5D75"/>
    <w:rsid w:val="203F4877"/>
    <w:rsid w:val="237266B4"/>
    <w:rsid w:val="247976D5"/>
    <w:rsid w:val="26292AD8"/>
    <w:rsid w:val="27770CA7"/>
    <w:rsid w:val="28B23350"/>
    <w:rsid w:val="2C2D1D71"/>
    <w:rsid w:val="302A7FA0"/>
    <w:rsid w:val="32543208"/>
    <w:rsid w:val="35E64CBE"/>
    <w:rsid w:val="380602DD"/>
    <w:rsid w:val="3C9C6764"/>
    <w:rsid w:val="3D5A0A1A"/>
    <w:rsid w:val="42B415DE"/>
    <w:rsid w:val="483454F9"/>
    <w:rsid w:val="4A93597C"/>
    <w:rsid w:val="4EC82719"/>
    <w:rsid w:val="4F070434"/>
    <w:rsid w:val="50520A31"/>
    <w:rsid w:val="5B465534"/>
    <w:rsid w:val="5B5B7F07"/>
    <w:rsid w:val="5DC96927"/>
    <w:rsid w:val="5E4505D5"/>
    <w:rsid w:val="5F69359F"/>
    <w:rsid w:val="61B226FB"/>
    <w:rsid w:val="635B1EAE"/>
    <w:rsid w:val="652A30AC"/>
    <w:rsid w:val="65C66ABF"/>
    <w:rsid w:val="68DC3034"/>
    <w:rsid w:val="6A830E4D"/>
    <w:rsid w:val="6FB65D4E"/>
    <w:rsid w:val="74054290"/>
    <w:rsid w:val="74CD7494"/>
    <w:rsid w:val="76097D6B"/>
    <w:rsid w:val="76A2766B"/>
    <w:rsid w:val="76ED2FFA"/>
    <w:rsid w:val="7B034668"/>
    <w:rsid w:val="7B6B0973"/>
    <w:rsid w:val="7D8E6225"/>
    <w:rsid w:val="7F3F42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2">
    <w:name w:val="heading 3"/>
    <w:basedOn w:val="3"/>
    <w:next w:val="1"/>
    <w:link w:val="28"/>
    <w:qFormat/>
    <w:uiPriority w:val="0"/>
    <w:pPr>
      <w:spacing w:before="260" w:after="260" w:line="413" w:lineRule="auto"/>
      <w:outlineLvl w:val="2"/>
    </w:pPr>
    <w:rPr>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qFormat/>
    <w:uiPriority w:val="0"/>
    <w:pPr>
      <w:shd w:val="clear" w:color="auto" w:fill="000080"/>
    </w:pPr>
  </w:style>
  <w:style w:type="paragraph" w:styleId="5">
    <w:name w:val="annotation text"/>
    <w:basedOn w:val="1"/>
    <w:link w:val="30"/>
    <w:qFormat/>
    <w:uiPriority w:val="0"/>
    <w:pPr>
      <w:jc w:val="left"/>
    </w:pPr>
  </w:style>
  <w:style w:type="paragraph" w:styleId="6">
    <w:name w:val="Closing"/>
    <w:basedOn w:val="1"/>
    <w:link w:val="31"/>
    <w:unhideWhenUsed/>
    <w:qFormat/>
    <w:uiPriority w:val="0"/>
    <w:pPr>
      <w:ind w:left="100" w:leftChars="2100"/>
    </w:pPr>
    <w:rPr>
      <w:szCs w:val="24"/>
    </w:rPr>
  </w:style>
  <w:style w:type="paragraph" w:styleId="7">
    <w:name w:val="Body Text"/>
    <w:basedOn w:val="1"/>
    <w:next w:val="8"/>
    <w:link w:val="32"/>
    <w:qFormat/>
    <w:uiPriority w:val="0"/>
    <w:pPr>
      <w:spacing w:after="120"/>
    </w:pPr>
  </w:style>
  <w:style w:type="paragraph" w:styleId="8">
    <w:name w:val="Plain Text"/>
    <w:basedOn w:val="1"/>
    <w:link w:val="33"/>
    <w:qFormat/>
    <w:uiPriority w:val="0"/>
    <w:rPr>
      <w:rFonts w:ascii="宋体" w:hAnsi="Courier New"/>
    </w:rPr>
  </w:style>
  <w:style w:type="paragraph" w:styleId="9">
    <w:name w:val="Body Text Indent"/>
    <w:basedOn w:val="1"/>
    <w:next w:val="10"/>
    <w:link w:val="34"/>
    <w:qFormat/>
    <w:uiPriority w:val="99"/>
    <w:pPr>
      <w:ind w:firstLine="645"/>
    </w:pPr>
    <w:rPr>
      <w:rFonts w:ascii="楷体_GB2312" w:eastAsia="楷体_GB2312"/>
      <w:sz w:val="32"/>
    </w:rPr>
  </w:style>
  <w:style w:type="paragraph" w:styleId="10">
    <w:name w:val="envelope return"/>
    <w:basedOn w:val="1"/>
    <w:qFormat/>
    <w:uiPriority w:val="99"/>
    <w:pPr>
      <w:snapToGrid w:val="0"/>
    </w:pPr>
    <w:rPr>
      <w:rFonts w:ascii="Arial" w:hAnsi="Arial" w:cs="Arial"/>
    </w:rPr>
  </w:style>
  <w:style w:type="paragraph" w:styleId="11">
    <w:name w:val="Balloon Text"/>
    <w:basedOn w:val="1"/>
    <w:link w:val="35"/>
    <w:qFormat/>
    <w:uiPriority w:val="0"/>
    <w:rPr>
      <w:sz w:val="18"/>
      <w:szCs w:val="18"/>
    </w:rPr>
  </w:style>
  <w:style w:type="paragraph" w:styleId="12">
    <w:name w:val="footer"/>
    <w:basedOn w:val="1"/>
    <w:link w:val="36"/>
    <w:qFormat/>
    <w:uiPriority w:val="0"/>
    <w:pPr>
      <w:tabs>
        <w:tab w:val="center" w:pos="4153"/>
        <w:tab w:val="right" w:pos="8306"/>
      </w:tabs>
      <w:snapToGrid w:val="0"/>
      <w:jc w:val="left"/>
    </w:pPr>
    <w:rPr>
      <w:sz w:val="18"/>
      <w:szCs w:val="18"/>
    </w:rPr>
  </w:style>
  <w:style w:type="paragraph" w:styleId="13">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qFormat/>
    <w:uiPriority w:val="0"/>
    <w:pPr>
      <w:ind w:left="200" w:leftChars="200" w:hanging="200" w:hangingChars="200"/>
    </w:pPr>
  </w:style>
  <w:style w:type="paragraph" w:styleId="15">
    <w:name w:val="Body Text 2"/>
    <w:basedOn w:val="1"/>
    <w:link w:val="38"/>
    <w:qFormat/>
    <w:uiPriority w:val="0"/>
    <w:pPr>
      <w:spacing w:after="120" w:line="480" w:lineRule="auto"/>
    </w:p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5"/>
    <w:next w:val="5"/>
    <w:link w:val="39"/>
    <w:qFormat/>
    <w:uiPriority w:val="0"/>
    <w:rPr>
      <w:b/>
      <w:bCs/>
    </w:rPr>
  </w:style>
  <w:style w:type="paragraph" w:styleId="18">
    <w:name w:val="Body Text First Indent 2"/>
    <w:basedOn w:val="9"/>
    <w:link w:val="40"/>
    <w:qFormat/>
    <w:uiPriority w:val="99"/>
    <w:pPr>
      <w:spacing w:after="120"/>
      <w:ind w:left="420" w:leftChars="200" w:firstLine="420" w:firstLineChars="200"/>
    </w:pPr>
    <w:rPr>
      <w:rFonts w:ascii="Times New Roman" w:eastAsia="宋体"/>
      <w:sz w:val="21"/>
      <w:szCs w:val="24"/>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page number"/>
    <w:qFormat/>
    <w:uiPriority w:val="0"/>
  </w:style>
  <w:style w:type="character" w:styleId="24">
    <w:name w:val="Emphasis"/>
    <w:basedOn w:val="21"/>
    <w:qFormat/>
    <w:uiPriority w:val="20"/>
    <w:rPr>
      <w:i/>
    </w:rPr>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basedOn w:val="21"/>
    <w:link w:val="3"/>
    <w:qFormat/>
    <w:uiPriority w:val="0"/>
    <w:rPr>
      <w:rFonts w:ascii="Times New Roman" w:hAnsi="Times New Roman" w:eastAsia="黑体" w:cs="Times New Roman"/>
      <w:b/>
      <w:kern w:val="44"/>
      <w:sz w:val="36"/>
      <w:szCs w:val="20"/>
    </w:rPr>
  </w:style>
  <w:style w:type="character" w:customStyle="1" w:styleId="28">
    <w:name w:val="标题 3 Char"/>
    <w:basedOn w:val="21"/>
    <w:link w:val="2"/>
    <w:qFormat/>
    <w:uiPriority w:val="0"/>
    <w:rPr>
      <w:rFonts w:ascii="Times New Roman" w:hAnsi="Times New Roman" w:eastAsia="黑体" w:cs="Times New Roman"/>
      <w:b/>
      <w:kern w:val="44"/>
      <w:sz w:val="32"/>
      <w:szCs w:val="20"/>
    </w:rPr>
  </w:style>
  <w:style w:type="character" w:customStyle="1" w:styleId="29">
    <w:name w:val="文档结构图 Char"/>
    <w:basedOn w:val="21"/>
    <w:link w:val="4"/>
    <w:semiHidden/>
    <w:qFormat/>
    <w:uiPriority w:val="0"/>
    <w:rPr>
      <w:rFonts w:ascii="Times New Roman" w:hAnsi="Times New Roman" w:eastAsia="宋体" w:cs="Times New Roman"/>
      <w:szCs w:val="20"/>
      <w:shd w:val="clear" w:color="auto" w:fill="000080"/>
    </w:rPr>
  </w:style>
  <w:style w:type="character" w:customStyle="1" w:styleId="30">
    <w:name w:val="批注文字 Char"/>
    <w:basedOn w:val="21"/>
    <w:link w:val="5"/>
    <w:qFormat/>
    <w:uiPriority w:val="0"/>
    <w:rPr>
      <w:rFonts w:ascii="Times New Roman" w:hAnsi="Times New Roman" w:eastAsia="宋体" w:cs="Times New Roman"/>
      <w:szCs w:val="20"/>
    </w:rPr>
  </w:style>
  <w:style w:type="character" w:customStyle="1" w:styleId="31">
    <w:name w:val="结束语 Char"/>
    <w:basedOn w:val="21"/>
    <w:link w:val="6"/>
    <w:qFormat/>
    <w:uiPriority w:val="0"/>
    <w:rPr>
      <w:rFonts w:ascii="Times New Roman" w:hAnsi="Times New Roman" w:eastAsia="宋体" w:cs="Times New Roman"/>
      <w:szCs w:val="24"/>
    </w:rPr>
  </w:style>
  <w:style w:type="character" w:customStyle="1" w:styleId="32">
    <w:name w:val="正文文本 Char"/>
    <w:basedOn w:val="21"/>
    <w:link w:val="7"/>
    <w:qFormat/>
    <w:uiPriority w:val="0"/>
    <w:rPr>
      <w:rFonts w:ascii="Times New Roman" w:hAnsi="Times New Roman" w:eastAsia="宋体" w:cs="Times New Roman"/>
      <w:szCs w:val="20"/>
    </w:rPr>
  </w:style>
  <w:style w:type="character" w:customStyle="1" w:styleId="33">
    <w:name w:val="纯文本 Char"/>
    <w:basedOn w:val="21"/>
    <w:link w:val="8"/>
    <w:qFormat/>
    <w:uiPriority w:val="0"/>
    <w:rPr>
      <w:rFonts w:ascii="宋体" w:hAnsi="Courier New" w:eastAsia="宋体" w:cs="Times New Roman"/>
      <w:szCs w:val="20"/>
    </w:rPr>
  </w:style>
  <w:style w:type="character" w:customStyle="1" w:styleId="34">
    <w:name w:val="正文文本缩进 Char"/>
    <w:basedOn w:val="21"/>
    <w:link w:val="9"/>
    <w:qFormat/>
    <w:uiPriority w:val="99"/>
    <w:rPr>
      <w:rFonts w:ascii="楷体_GB2312" w:hAnsi="Times New Roman" w:eastAsia="楷体_GB2312" w:cs="Times New Roman"/>
      <w:sz w:val="32"/>
      <w:szCs w:val="20"/>
    </w:rPr>
  </w:style>
  <w:style w:type="character" w:customStyle="1" w:styleId="35">
    <w:name w:val="批注框文本 Char"/>
    <w:basedOn w:val="21"/>
    <w:link w:val="11"/>
    <w:qFormat/>
    <w:uiPriority w:val="0"/>
    <w:rPr>
      <w:rFonts w:ascii="Times New Roman" w:hAnsi="Times New Roman" w:eastAsia="宋体" w:cs="Times New Roman"/>
      <w:sz w:val="18"/>
      <w:szCs w:val="18"/>
    </w:rPr>
  </w:style>
  <w:style w:type="character" w:customStyle="1" w:styleId="36">
    <w:name w:val="页脚 Char"/>
    <w:basedOn w:val="21"/>
    <w:link w:val="12"/>
    <w:qFormat/>
    <w:uiPriority w:val="0"/>
    <w:rPr>
      <w:rFonts w:ascii="Times New Roman" w:hAnsi="Times New Roman" w:eastAsia="宋体" w:cs="Times New Roman"/>
      <w:sz w:val="18"/>
      <w:szCs w:val="18"/>
    </w:rPr>
  </w:style>
  <w:style w:type="character" w:customStyle="1" w:styleId="37">
    <w:name w:val="页眉 Char"/>
    <w:basedOn w:val="21"/>
    <w:link w:val="13"/>
    <w:qFormat/>
    <w:uiPriority w:val="0"/>
    <w:rPr>
      <w:rFonts w:ascii="Times New Roman" w:hAnsi="Times New Roman" w:eastAsia="宋体" w:cs="Times New Roman"/>
      <w:sz w:val="18"/>
      <w:szCs w:val="18"/>
    </w:rPr>
  </w:style>
  <w:style w:type="character" w:customStyle="1" w:styleId="38">
    <w:name w:val="正文文本 2 Char"/>
    <w:basedOn w:val="21"/>
    <w:link w:val="15"/>
    <w:qFormat/>
    <w:uiPriority w:val="0"/>
    <w:rPr>
      <w:rFonts w:ascii="Times New Roman" w:hAnsi="Times New Roman" w:eastAsia="宋体" w:cs="Times New Roman"/>
      <w:szCs w:val="20"/>
    </w:rPr>
  </w:style>
  <w:style w:type="character" w:customStyle="1" w:styleId="39">
    <w:name w:val="批注主题 Char"/>
    <w:basedOn w:val="30"/>
    <w:link w:val="17"/>
    <w:qFormat/>
    <w:uiPriority w:val="0"/>
    <w:rPr>
      <w:b/>
      <w:bCs/>
    </w:rPr>
  </w:style>
  <w:style w:type="character" w:customStyle="1" w:styleId="40">
    <w:name w:val="正文首行缩进 2 Char"/>
    <w:basedOn w:val="34"/>
    <w:link w:val="18"/>
    <w:qFormat/>
    <w:uiPriority w:val="99"/>
    <w:rPr>
      <w:rFonts w:ascii="Times New Roman" w:eastAsia="宋体"/>
      <w:szCs w:val="24"/>
    </w:rPr>
  </w:style>
  <w:style w:type="character" w:customStyle="1" w:styleId="41">
    <w:name w:val="text11"/>
    <w:qFormat/>
    <w:uiPriority w:val="0"/>
    <w:rPr>
      <w:rFonts w:hint="default" w:ascii="Verdana" w:hAnsi="Verdana"/>
      <w:color w:val="4E4E4E"/>
      <w:sz w:val="18"/>
      <w:szCs w:val="18"/>
    </w:rPr>
  </w:style>
  <w:style w:type="paragraph" w:customStyle="1" w:styleId="42">
    <w:name w:val="Char Char14"/>
    <w:basedOn w:val="4"/>
    <w:qFormat/>
    <w:uiPriority w:val="0"/>
    <w:pPr>
      <w:adjustRightInd w:val="0"/>
      <w:snapToGrid w:val="0"/>
      <w:spacing w:line="360" w:lineRule="auto"/>
    </w:pPr>
  </w:style>
  <w:style w:type="paragraph" w:customStyle="1" w:styleId="43">
    <w:name w:val="样式3"/>
    <w:basedOn w:val="8"/>
    <w:qFormat/>
    <w:uiPriority w:val="0"/>
    <w:pPr>
      <w:spacing w:line="0" w:lineRule="atLeast"/>
      <w:outlineLvl w:val="0"/>
    </w:pPr>
    <w:rPr>
      <w:sz w:val="28"/>
    </w:rPr>
  </w:style>
  <w:style w:type="paragraph" w:customStyle="1" w:styleId="44">
    <w:name w:val="Char1 Char Char Char Char Char Char"/>
    <w:basedOn w:val="1"/>
    <w:qFormat/>
    <w:uiPriority w:val="0"/>
    <w:rPr>
      <w:rFonts w:ascii="Tahoma" w:hAnsi="Tahoma"/>
      <w:sz w:val="24"/>
    </w:rPr>
  </w:style>
  <w:style w:type="paragraph" w:customStyle="1" w:styleId="45">
    <w:name w:val="样式2"/>
    <w:basedOn w:val="14"/>
    <w:qFormat/>
    <w:uiPriority w:val="0"/>
  </w:style>
  <w:style w:type="paragraph" w:customStyle="1" w:styleId="46">
    <w:name w:val="标准"/>
    <w:basedOn w:val="1"/>
    <w:qFormat/>
    <w:uiPriority w:val="0"/>
    <w:pPr>
      <w:spacing w:line="360" w:lineRule="auto"/>
      <w:ind w:firstLine="200" w:firstLineChars="200"/>
    </w:pPr>
    <w:rPr>
      <w:rFonts w:cs="宋体"/>
    </w:rPr>
  </w:style>
  <w:style w:type="paragraph" w:customStyle="1" w:styleId="47">
    <w:name w:val="列表段落"/>
    <w:basedOn w:val="1"/>
    <w:qFormat/>
    <w:uiPriority w:val="34"/>
    <w:pPr>
      <w:ind w:firstLine="420" w:firstLineChars="200"/>
    </w:pPr>
    <w:rPr>
      <w:rFonts w:ascii="Calibri" w:hAnsi="Calibri"/>
      <w:szCs w:val="22"/>
    </w:rPr>
  </w:style>
  <w:style w:type="paragraph" w:customStyle="1" w:styleId="48">
    <w:name w:val="列表段落1"/>
    <w:basedOn w:val="1"/>
    <w:qFormat/>
    <w:uiPriority w:val="0"/>
    <w:pPr>
      <w:ind w:firstLine="420" w:firstLineChars="200"/>
    </w:pPr>
    <w:rPr>
      <w:rFonts w:cs="黑体"/>
      <w:szCs w:val="22"/>
    </w:rPr>
  </w:style>
  <w:style w:type="paragraph" w:customStyle="1" w:styleId="49">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0">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19192</Words>
  <Characters>20686</Characters>
  <Lines>168</Lines>
  <Paragraphs>47</Paragraphs>
  <TotalTime>9</TotalTime>
  <ScaleCrop>false</ScaleCrop>
  <LinksUpToDate>false</LinksUpToDate>
  <CharactersWithSpaces>21701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           </cp:lastModifiedBy>
  <cp:lastPrinted>2023-03-08T07:32:00Z</cp:lastPrinted>
  <dcterms:modified xsi:type="dcterms:W3CDTF">2024-07-19T05:03:33Z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1397A2A70AC942CE90BCD76A1BF4B515_13</vt:lpwstr>
  </property>
</Properties>
</file>